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60" w:rsidRDefault="00C06C60" w:rsidP="00C06C60">
      <w:pPr>
        <w:snapToGrid w:val="0"/>
        <w:ind w:left="650" w:hanging="66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臺北市立龍山國民中學教師評審委員會設置要點</w:t>
      </w:r>
    </w:p>
    <w:p w:rsidR="00C06C60" w:rsidRDefault="00C06C60" w:rsidP="00C06C60">
      <w:pPr>
        <w:adjustRightInd w:val="0"/>
        <w:snapToGrid w:val="0"/>
        <w:spacing w:line="180" w:lineRule="atLeast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85年8月31日校務會議訂定                  90年8月20日校務會議第一次修正</w:t>
      </w:r>
    </w:p>
    <w:p w:rsidR="00C06C60" w:rsidRDefault="00C06C60" w:rsidP="00C06C60">
      <w:pPr>
        <w:adjustRightInd w:val="0"/>
        <w:snapToGrid w:val="0"/>
        <w:spacing w:line="180" w:lineRule="atLeast"/>
        <w:jc w:val="both"/>
        <w:rPr>
          <w:rFonts w:ascii="標楷體" w:eastAsia="標楷體"/>
          <w:sz w:val="20"/>
          <w:lang w:eastAsia="zh-HK"/>
        </w:rPr>
      </w:pPr>
      <w:r>
        <w:rPr>
          <w:rFonts w:ascii="標楷體" w:eastAsia="標楷體" w:hint="eastAsia"/>
          <w:sz w:val="20"/>
        </w:rPr>
        <w:t>94年6月29日校務會議第二次修正            96</w:t>
      </w:r>
      <w:r>
        <w:rPr>
          <w:rFonts w:ascii="標楷體" w:eastAsia="標楷體" w:hint="eastAsia"/>
          <w:sz w:val="20"/>
          <w:lang w:eastAsia="zh-HK"/>
        </w:rPr>
        <w:t>年</w:t>
      </w:r>
      <w:r>
        <w:rPr>
          <w:rFonts w:ascii="標楷體" w:eastAsia="標楷體" w:hint="eastAsia"/>
          <w:sz w:val="20"/>
        </w:rPr>
        <w:t>1</w:t>
      </w:r>
      <w:r>
        <w:rPr>
          <w:rFonts w:ascii="標楷體" w:eastAsia="標楷體" w:hint="eastAsia"/>
          <w:sz w:val="20"/>
          <w:lang w:eastAsia="zh-HK"/>
        </w:rPr>
        <w:t>月</w:t>
      </w:r>
      <w:r>
        <w:rPr>
          <w:rFonts w:ascii="標楷體" w:eastAsia="標楷體" w:hint="eastAsia"/>
          <w:sz w:val="20"/>
        </w:rPr>
        <w:t>29</w:t>
      </w:r>
      <w:r>
        <w:rPr>
          <w:rFonts w:ascii="標楷體" w:eastAsia="標楷體" w:hint="eastAsia"/>
          <w:sz w:val="20"/>
          <w:lang w:eastAsia="zh-HK"/>
        </w:rPr>
        <w:t>日校務會議第三次修正</w:t>
      </w:r>
    </w:p>
    <w:p w:rsidR="001375DA" w:rsidRPr="001375DA" w:rsidRDefault="001375DA" w:rsidP="00C06C60">
      <w:pPr>
        <w:adjustRightInd w:val="0"/>
        <w:snapToGrid w:val="0"/>
        <w:spacing w:line="180" w:lineRule="atLeast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/>
          <w:sz w:val="20"/>
          <w:lang w:eastAsia="zh-HK"/>
        </w:rPr>
        <w:t>109</w:t>
      </w:r>
      <w:r>
        <w:rPr>
          <w:rFonts w:ascii="標楷體" w:eastAsia="標楷體" w:hint="eastAsia"/>
          <w:sz w:val="20"/>
        </w:rPr>
        <w:t>年1月20日校務會議第四次修正</w:t>
      </w:r>
      <w:bookmarkStart w:id="0" w:name="_GoBack"/>
      <w:bookmarkEnd w:id="0"/>
    </w:p>
    <w:p w:rsidR="00C06C60" w:rsidRDefault="00C06C60" w:rsidP="00C06C60">
      <w:pPr>
        <w:snapToGrid w:val="0"/>
        <w:ind w:left="650" w:hanging="664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一、本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要點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依教育部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頒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「高級中等以下學校教師評審委員會設置辦法」訂定之。</w:t>
      </w:r>
    </w:p>
    <w:p w:rsidR="00C06C60" w:rsidRDefault="00C06C60" w:rsidP="00C06C60">
      <w:pPr>
        <w:snapToGrid w:val="0"/>
        <w:ind w:left="650" w:hanging="66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二、本校教師評審委員會（以下簡稱本會）職掌：</w:t>
      </w:r>
    </w:p>
    <w:p w:rsidR="00C06C60" w:rsidRDefault="00C06C60" w:rsidP="00C06C60">
      <w:pPr>
        <w:snapToGrid w:val="0"/>
        <w:ind w:leftChars="132" w:left="1277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（一）關於教師初聘、續聘及長期聘任之審查事項，但依法令分發教師之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初聘免經</w:t>
      </w:r>
      <w:proofErr w:type="gramEnd"/>
      <w:r>
        <w:rPr>
          <w:rFonts w:ascii="標楷體" w:eastAsia="標楷體" w:hAnsi="標楷體" w:hint="eastAsia"/>
          <w:sz w:val="32"/>
          <w:szCs w:val="32"/>
        </w:rPr>
        <w:t>審查。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（二）關於教師長期聘任聘期之訂定事項。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（三）關於教師解聘、停聘及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sz w:val="32"/>
          <w:szCs w:val="32"/>
        </w:rPr>
        <w:t>續聘之審議事項。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（四）關於教師資遣原因認定之審查事項。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（五）關於教師違反教師法規定之義務及聘約之評議事項。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（六）其他依法令應經本會審查事項。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三、本會辦理前項第一款有關教師初聘之審查事項，應以公開甄選或現職教師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>
        <w:rPr>
          <w:rFonts w:ascii="標楷體" w:eastAsia="標楷體" w:hAnsi="標楷體" w:hint="eastAsia"/>
          <w:sz w:val="32"/>
          <w:szCs w:val="32"/>
        </w:rPr>
        <w:t>聘為之，辦理公開甄選時，得經本會決議成立甄選委員會。</w:t>
      </w:r>
    </w:p>
    <w:p w:rsidR="00C06C60" w:rsidRDefault="00C06C60" w:rsidP="00C06C60">
      <w:pPr>
        <w:spacing w:line="320" w:lineRule="exact"/>
        <w:ind w:left="538" w:hangingChars="168" w:hanging="538"/>
        <w:jc w:val="both"/>
        <w:rPr>
          <w:rFonts w:ascii="標楷體" w:eastAsia="標楷體" w:hAnsi="標楷體"/>
          <w:color w:val="000000"/>
          <w:kern w:val="0"/>
          <w:lang w:val="zh-TW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val="zh-TW"/>
        </w:rPr>
        <w:t>四、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本會置委員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  <w:lang w:val="zh-TW"/>
        </w:rPr>
        <w:t>13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人，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任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性別委員至少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  <w:lang w:val="zh-TW"/>
        </w:rPr>
        <w:t>5人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，由下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列人員組成之：</w:t>
      </w:r>
    </w:p>
    <w:p w:rsidR="00C06C60" w:rsidRDefault="00C06C60" w:rsidP="00C06C60">
      <w:pPr>
        <w:spacing w:line="320" w:lineRule="exact"/>
        <w:ind w:leftChars="133" w:left="1321" w:hangingChars="313" w:hanging="1002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val="zh-TW"/>
        </w:rPr>
        <w:t>（一）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當然委員：</w:t>
      </w:r>
    </w:p>
    <w:p w:rsidR="00C06C60" w:rsidRDefault="00C06C60" w:rsidP="00C06C60">
      <w:pPr>
        <w:spacing w:line="320" w:lineRule="exact"/>
        <w:ind w:leftChars="532" w:left="1319" w:hangingChars="13" w:hanging="42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校長、家長會代表、教師會代表各1人。校長因故出缺時，以代理校長為當然委員。</w:t>
      </w:r>
    </w:p>
    <w:p w:rsidR="00C06C60" w:rsidRDefault="00C06C60" w:rsidP="00C06C60">
      <w:pPr>
        <w:spacing w:line="320" w:lineRule="exact"/>
        <w:ind w:leftChars="133" w:left="1279" w:hangingChars="300" w:hanging="960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（二）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票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選委員：</w:t>
      </w:r>
    </w:p>
    <w:p w:rsidR="00C06C60" w:rsidRDefault="00C06C60" w:rsidP="00C06C60">
      <w:pPr>
        <w:spacing w:line="320" w:lineRule="exact"/>
        <w:ind w:leftChars="-74" w:left="721" w:hangingChars="281" w:hanging="899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 xml:space="preserve">       1.行政人員代表：3人，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任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性別委員至少1人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。</w:t>
      </w:r>
    </w:p>
    <w:p w:rsidR="00C06C60" w:rsidRDefault="00C06C60" w:rsidP="00C06C60">
      <w:pPr>
        <w:spacing w:line="320" w:lineRule="exact"/>
        <w:ind w:leftChars="-268" w:left="954" w:hangingChars="499" w:hanging="1597"/>
        <w:jc w:val="both"/>
        <w:rPr>
          <w:rFonts w:ascii="標楷體" w:eastAsia="標楷體" w:hAnsi="標楷體"/>
          <w:color w:val="000000"/>
          <w:kern w:val="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 xml:space="preserve">          2.教師代表：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  <w:lang w:val="zh-TW"/>
        </w:rPr>
        <w:t>7人</w:t>
      </w:r>
      <w:r>
        <w:rPr>
          <w:rFonts w:ascii="標楷體" w:eastAsia="標楷體" w:hAnsi="標楷體" w:hint="eastAsia"/>
          <w:color w:val="000000"/>
          <w:kern w:val="0"/>
          <w:lang w:val="zh-TW"/>
        </w:rPr>
        <w:t>。</w:t>
      </w:r>
    </w:p>
    <w:p w:rsidR="00C06C60" w:rsidRDefault="00C06C60" w:rsidP="00C06C60">
      <w:pPr>
        <w:spacing w:line="320" w:lineRule="exact"/>
        <w:ind w:leftChars="-219" w:left="672" w:hangingChars="499" w:hanging="1198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lang w:val="zh-TW"/>
        </w:rPr>
        <w:t xml:space="preserve">          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本會委員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中未兼行政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之教師不得少於委員總數2分之1，並由全體教師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 w:eastAsia="zh-HK"/>
        </w:rPr>
        <w:t>分別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選舉之。</w:t>
      </w:r>
    </w:p>
    <w:p w:rsidR="00C06C60" w:rsidRDefault="00C06C60" w:rsidP="00C06C60">
      <w:pPr>
        <w:spacing w:line="320" w:lineRule="exact"/>
        <w:ind w:leftChars="-332" w:left="617" w:hangingChars="442" w:hanging="1414"/>
        <w:jc w:val="both"/>
        <w:rPr>
          <w:rFonts w:ascii="標楷體" w:eastAsia="標楷體" w:hAnsi="標楷體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 xml:space="preserve">         前項票選委員選舉時，得選舉候補委員5人，於當選委員因故</w:t>
      </w:r>
    </w:p>
    <w:p w:rsidR="00C06C60" w:rsidRDefault="00C06C60" w:rsidP="00C06C60">
      <w:pPr>
        <w:spacing w:line="320" w:lineRule="exact"/>
        <w:ind w:firstLineChars="205" w:firstLine="656"/>
        <w:jc w:val="both"/>
        <w:rPr>
          <w:rFonts w:ascii="標楷體" w:eastAsia="標楷體" w:hAnsi="標楷體"/>
          <w:color w:val="000000"/>
          <w:kern w:val="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不能擔任時依序遞補之。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五、本會委員任期1年，自9月1日起至翌年8月31日止，連選得連任。遞補之候補委員及票選產生之委員，其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任期均至原</w:t>
      </w:r>
      <w:proofErr w:type="gramEnd"/>
      <w:r>
        <w:rPr>
          <w:rFonts w:ascii="標楷體" w:eastAsia="標楷體" w:hAnsi="標楷體" w:hint="eastAsia"/>
          <w:sz w:val="32"/>
          <w:szCs w:val="32"/>
        </w:rPr>
        <w:t>任期屆滿之日止。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六、本會票選委員於任期中經本會認定無故缺席達2次或因故無法執行職務者解除其委員職務。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七、本會由校長召集，如經委員2分之1以上連署召集時，得由連署委員互推1人召集之。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八、本會開會時以校長為主席，校長因故無法主持時，由委員互推1人為主席。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九、本會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委員均為無</w:t>
      </w:r>
      <w:proofErr w:type="gramEnd"/>
      <w:r>
        <w:rPr>
          <w:rFonts w:ascii="標楷體" w:eastAsia="標楷體" w:hAnsi="標楷體" w:hint="eastAsia"/>
          <w:sz w:val="32"/>
          <w:szCs w:val="32"/>
        </w:rPr>
        <w:t>給職。教師執行本會委員職務時，以公假處理。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十、本要點未規定事項，適用「高級中等以下學校教師評審委員會設置辦法」及相關法令之規定。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十一、本要點經本校校務會議通過之日施行，修正時亦同</w:t>
      </w:r>
      <w:r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惟本次修正自</w:t>
      </w:r>
      <w:r>
        <w:rPr>
          <w:rFonts w:ascii="標楷體" w:eastAsia="標楷體" w:hAnsi="標楷體" w:hint="eastAsia"/>
          <w:color w:val="FF0000"/>
          <w:sz w:val="32"/>
          <w:szCs w:val="32"/>
        </w:rPr>
        <w:t>109</w:t>
      </w:r>
      <w:r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學年度施行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B25A0" w:rsidRPr="00C06C60" w:rsidRDefault="001375DA"/>
    <w:sectPr w:rsidR="004B25A0" w:rsidRPr="00C06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60"/>
    <w:rsid w:val="001375DA"/>
    <w:rsid w:val="0025064A"/>
    <w:rsid w:val="00553B27"/>
    <w:rsid w:val="00C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051E"/>
  <w15:chartTrackingRefBased/>
  <w15:docId w15:val="{61FA8213-C69B-4F5D-B26D-3A1DB6C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謝昕婷</dc:creator>
  <cp:keywords/>
  <dc:description/>
  <cp:lastModifiedBy>謝昕婷</cp:lastModifiedBy>
  <cp:revision>2</cp:revision>
  <dcterms:created xsi:type="dcterms:W3CDTF">2020-01-06T11:59:00Z</dcterms:created>
  <dcterms:modified xsi:type="dcterms:W3CDTF">2020-01-20T08:23:00Z</dcterms:modified>
</cp:coreProperties>
</file>