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DB9" w:rsidRDefault="00FD1DB9" w:rsidP="004119FF">
      <w:pPr>
        <w:snapToGrid w:val="0"/>
        <w:spacing w:line="440" w:lineRule="exact"/>
        <w:rPr>
          <w:rFonts w:ascii="標楷體" w:eastAsia="標楷體" w:hAnsi="標楷體" w:cs="新細明體"/>
          <w:b/>
          <w:sz w:val="36"/>
          <w:szCs w:val="36"/>
        </w:rPr>
      </w:pPr>
      <w:bookmarkStart w:id="0" w:name="_GoBack"/>
      <w:bookmarkEnd w:id="0"/>
      <w:r w:rsidRPr="00A204EA">
        <w:rPr>
          <w:bdr w:val="single" w:sz="4" w:space="0" w:color="auto"/>
        </w:rPr>
        <w:t>附件</w:t>
      </w:r>
      <w:r>
        <w:rPr>
          <w:rFonts w:hint="eastAsia"/>
          <w:bdr w:val="single" w:sz="4" w:space="0" w:color="auto"/>
        </w:rPr>
        <w:t>1</w:t>
      </w:r>
      <w:r>
        <w:rPr>
          <w:rFonts w:hint="eastAsia"/>
        </w:rPr>
        <w:t xml:space="preserve">   </w:t>
      </w:r>
      <w:r w:rsidR="004119FF">
        <w:rPr>
          <w:rFonts w:hint="eastAsia"/>
        </w:rPr>
        <w:t xml:space="preserve">                </w:t>
      </w:r>
      <w:r>
        <w:rPr>
          <w:rFonts w:hint="eastAsia"/>
        </w:rPr>
        <w:t xml:space="preserve"> </w:t>
      </w:r>
      <w:r w:rsidRPr="009F3F4D">
        <w:rPr>
          <w:rFonts w:ascii="標楷體" w:eastAsia="標楷體" w:hAnsi="標楷體" w:cs="新細明體" w:hint="eastAsia"/>
          <w:b/>
          <w:sz w:val="36"/>
          <w:szCs w:val="36"/>
        </w:rPr>
        <w:t>臺北市立龍山國民中學導師遴選實施辦法</w:t>
      </w:r>
    </w:p>
    <w:p w:rsidR="00FD1DB9" w:rsidRPr="00CC71D1" w:rsidRDefault="00FD1DB9" w:rsidP="00FD1DB9">
      <w:pPr>
        <w:spacing w:after="120"/>
        <w:rPr>
          <w:rFonts w:ascii="標楷體" w:eastAsia="標楷體" w:hAnsi="標楷體" w:cs="新細明體"/>
          <w:b/>
          <w:sz w:val="36"/>
          <w:szCs w:val="36"/>
        </w:rPr>
      </w:pPr>
      <w:r>
        <w:rPr>
          <w:rFonts w:ascii="標楷體" w:eastAsia="標楷體" w:hAnsi="標楷體" w:cs="新細明體" w:hint="eastAsia"/>
          <w:b/>
          <w:sz w:val="36"/>
          <w:szCs w:val="36"/>
        </w:rPr>
        <w:t xml:space="preserve">          </w:t>
      </w:r>
      <w:r w:rsidR="004119FF">
        <w:rPr>
          <w:rFonts w:ascii="標楷體" w:eastAsia="標楷體" w:hAnsi="標楷體" w:cs="新細明體" w:hint="eastAsia"/>
          <w:b/>
          <w:sz w:val="36"/>
          <w:szCs w:val="36"/>
        </w:rPr>
        <w:t xml:space="preserve">      </w:t>
      </w:r>
      <w:r>
        <w:rPr>
          <w:rFonts w:ascii="標楷體" w:eastAsia="標楷體" w:hAnsi="標楷體" w:cs="新細明體" w:hint="eastAsia"/>
          <w:b/>
          <w:sz w:val="36"/>
          <w:szCs w:val="36"/>
        </w:rPr>
        <w:t xml:space="preserve"> </w:t>
      </w:r>
      <w:r w:rsidRPr="00CC71D1">
        <w:rPr>
          <w:rFonts w:ascii="標楷體" w:eastAsia="標楷體" w:hAnsi="標楷體" w:cs="新細明體"/>
          <w:b/>
          <w:sz w:val="36"/>
          <w:szCs w:val="36"/>
        </w:rPr>
        <w:t>第</w:t>
      </w:r>
      <w:r>
        <w:rPr>
          <w:rFonts w:ascii="標楷體" w:eastAsia="標楷體" w:hAnsi="標楷體" w:cs="新細明體" w:hint="eastAsia"/>
          <w:b/>
          <w:color w:val="FF0000"/>
          <w:sz w:val="36"/>
          <w:szCs w:val="36"/>
        </w:rPr>
        <w:t>八</w:t>
      </w:r>
      <w:r w:rsidRPr="00CC71D1">
        <w:rPr>
          <w:rFonts w:ascii="標楷體" w:eastAsia="標楷體" w:hAnsi="標楷體" w:cs="新細明體"/>
          <w:b/>
          <w:sz w:val="36"/>
          <w:szCs w:val="36"/>
        </w:rPr>
        <w:t>條</w:t>
      </w:r>
      <w:r>
        <w:rPr>
          <w:rFonts w:ascii="標楷體" w:eastAsia="標楷體" w:hAnsi="標楷體" w:cs="新細明體" w:hint="eastAsia"/>
          <w:b/>
          <w:sz w:val="36"/>
          <w:szCs w:val="36"/>
        </w:rPr>
        <w:t>、</w:t>
      </w:r>
      <w:r w:rsidRPr="00CC71D1">
        <w:rPr>
          <w:rFonts w:ascii="標楷體" w:eastAsia="標楷體" w:hAnsi="標楷體" w:cs="新細明體"/>
          <w:b/>
          <w:sz w:val="36"/>
          <w:szCs w:val="36"/>
        </w:rPr>
        <w:t>第</w:t>
      </w:r>
      <w:r w:rsidR="00912D48">
        <w:rPr>
          <w:rFonts w:ascii="標楷體" w:eastAsia="標楷體" w:hAnsi="標楷體" w:cs="新細明體" w:hint="eastAsia"/>
          <w:b/>
          <w:color w:val="FF0000"/>
          <w:sz w:val="36"/>
          <w:szCs w:val="36"/>
        </w:rPr>
        <w:t>九</w:t>
      </w:r>
      <w:r w:rsidRPr="00CC71D1">
        <w:rPr>
          <w:rFonts w:ascii="標楷體" w:eastAsia="標楷體" w:hAnsi="標楷體" w:cs="新細明體"/>
          <w:b/>
          <w:sz w:val="36"/>
          <w:szCs w:val="36"/>
        </w:rPr>
        <w:t>條</w:t>
      </w:r>
      <w:r w:rsidR="00912D48">
        <w:rPr>
          <w:rFonts w:ascii="標楷體" w:eastAsia="標楷體" w:hAnsi="標楷體" w:cs="新細明體" w:hint="eastAsia"/>
          <w:b/>
          <w:sz w:val="36"/>
          <w:szCs w:val="36"/>
        </w:rPr>
        <w:t>、第</w:t>
      </w:r>
      <w:r w:rsidR="00912D48">
        <w:rPr>
          <w:rFonts w:ascii="標楷體" w:eastAsia="標楷體" w:hAnsi="標楷體" w:cs="新細明體" w:hint="eastAsia"/>
          <w:b/>
          <w:color w:val="FF0000"/>
          <w:sz w:val="36"/>
          <w:szCs w:val="36"/>
        </w:rPr>
        <w:t>十</w:t>
      </w:r>
      <w:r w:rsidR="00912D48">
        <w:rPr>
          <w:rFonts w:ascii="標楷體" w:eastAsia="標楷體" w:hAnsi="標楷體" w:cs="新細明體" w:hint="eastAsia"/>
          <w:b/>
          <w:sz w:val="36"/>
          <w:szCs w:val="36"/>
        </w:rPr>
        <w:t>條</w:t>
      </w:r>
      <w:r w:rsidRPr="00CC71D1">
        <w:rPr>
          <w:rFonts w:ascii="標楷體" w:eastAsia="標楷體" w:hAnsi="標楷體" w:cs="新細明體"/>
          <w:b/>
          <w:sz w:val="36"/>
          <w:szCs w:val="36"/>
        </w:rPr>
        <w:t>修正條文對照表</w:t>
      </w:r>
    </w:p>
    <w:p w:rsidR="00FD1DB9" w:rsidRPr="009F3F4D" w:rsidRDefault="00FD1DB9" w:rsidP="00FD1DB9">
      <w:pPr>
        <w:snapToGrid w:val="0"/>
        <w:spacing w:line="320" w:lineRule="exact"/>
        <w:jc w:val="right"/>
        <w:rPr>
          <w:rFonts w:ascii="標楷體" w:eastAsia="標楷體" w:hAnsi="標楷體" w:cs="新細明體"/>
          <w:bCs/>
          <w:sz w:val="20"/>
        </w:rPr>
      </w:pPr>
      <w:r w:rsidRPr="009F3F4D">
        <w:rPr>
          <w:rFonts w:ascii="標楷體" w:eastAsia="標楷體" w:hAnsi="標楷體" w:cs="新細明體" w:hint="eastAsia"/>
          <w:bCs/>
          <w:sz w:val="20"/>
        </w:rPr>
        <w:t>950331  校務代表臨時會議通過</w:t>
      </w:r>
    </w:p>
    <w:p w:rsidR="00FD1DB9" w:rsidRPr="009F3F4D" w:rsidRDefault="00FD1DB9" w:rsidP="00FD1DB9">
      <w:pPr>
        <w:snapToGrid w:val="0"/>
        <w:spacing w:line="320" w:lineRule="exact"/>
        <w:jc w:val="right"/>
        <w:rPr>
          <w:rFonts w:ascii="標楷體" w:eastAsia="標楷體" w:hAnsi="標楷體" w:cs="新細明體"/>
          <w:bCs/>
          <w:sz w:val="20"/>
        </w:rPr>
      </w:pPr>
      <w:r w:rsidRPr="009F3F4D">
        <w:rPr>
          <w:rFonts w:ascii="標楷體" w:eastAsia="標楷體" w:hAnsi="標楷體" w:cs="新細明體" w:hint="eastAsia"/>
          <w:bCs/>
          <w:sz w:val="20"/>
        </w:rPr>
        <w:t xml:space="preserve">                                                                   100.01.20  校務會議通過</w:t>
      </w:r>
    </w:p>
    <w:p w:rsidR="00FD1DB9" w:rsidRPr="009F3F4D" w:rsidRDefault="00FD1DB9" w:rsidP="00FD1DB9">
      <w:pPr>
        <w:spacing w:line="320" w:lineRule="exact"/>
        <w:jc w:val="right"/>
        <w:rPr>
          <w:rFonts w:ascii="標楷體" w:eastAsia="標楷體" w:hAnsi="標楷體" w:cs="新細明體"/>
          <w:bCs/>
          <w:sz w:val="20"/>
        </w:rPr>
      </w:pPr>
      <w:r w:rsidRPr="009F3F4D">
        <w:rPr>
          <w:rFonts w:ascii="標楷體" w:eastAsia="標楷體" w:hAnsi="標楷體" w:cs="新細明體" w:hint="eastAsia"/>
          <w:bCs/>
          <w:sz w:val="20"/>
        </w:rPr>
        <w:t>103.01.20校務會議會議修正</w:t>
      </w:r>
    </w:p>
    <w:p w:rsidR="00FD1DB9" w:rsidRDefault="00FD1DB9" w:rsidP="00FD1DB9">
      <w:pPr>
        <w:snapToGrid w:val="0"/>
        <w:spacing w:line="320" w:lineRule="exact"/>
        <w:jc w:val="right"/>
        <w:rPr>
          <w:rFonts w:ascii="標楷體" w:eastAsia="標楷體" w:hAnsi="標楷體" w:cs="新細明體"/>
          <w:bCs/>
          <w:sz w:val="20"/>
        </w:rPr>
      </w:pPr>
      <w:r w:rsidRPr="009F3F4D">
        <w:rPr>
          <w:rFonts w:ascii="標楷體" w:eastAsia="標楷體" w:hAnsi="標楷體" w:cs="新細明體" w:hint="eastAsia"/>
          <w:bCs/>
          <w:sz w:val="20"/>
        </w:rPr>
        <w:t>10</w:t>
      </w:r>
      <w:r>
        <w:rPr>
          <w:rFonts w:ascii="標楷體" w:eastAsia="標楷體" w:hAnsi="標楷體" w:cs="新細明體" w:hint="eastAsia"/>
          <w:bCs/>
          <w:sz w:val="20"/>
        </w:rPr>
        <w:t>4</w:t>
      </w:r>
      <w:r w:rsidRPr="009F3F4D">
        <w:rPr>
          <w:rFonts w:ascii="標楷體" w:eastAsia="標楷體" w:hAnsi="標楷體" w:cs="新細明體" w:hint="eastAsia"/>
          <w:bCs/>
          <w:sz w:val="20"/>
        </w:rPr>
        <w:t>.01.2</w:t>
      </w:r>
      <w:r>
        <w:rPr>
          <w:rFonts w:ascii="標楷體" w:eastAsia="標楷體" w:hAnsi="標楷體" w:cs="新細明體" w:hint="eastAsia"/>
          <w:bCs/>
          <w:sz w:val="20"/>
        </w:rPr>
        <w:t>7</w:t>
      </w:r>
      <w:r w:rsidRPr="009F3F4D">
        <w:rPr>
          <w:rFonts w:ascii="標楷體" w:eastAsia="標楷體" w:hAnsi="標楷體" w:cs="新細明體" w:hint="eastAsia"/>
          <w:bCs/>
          <w:sz w:val="20"/>
        </w:rPr>
        <w:t>校務會議會議修正</w:t>
      </w:r>
    </w:p>
    <w:p w:rsidR="00FD1DB9" w:rsidRDefault="00FD1DB9" w:rsidP="00FD1DB9">
      <w:pPr>
        <w:snapToGrid w:val="0"/>
        <w:spacing w:line="320" w:lineRule="exact"/>
        <w:jc w:val="right"/>
        <w:rPr>
          <w:rFonts w:ascii="標楷體" w:eastAsia="標楷體" w:hAnsi="標楷體" w:cs="新細明體"/>
          <w:bCs/>
          <w:color w:val="FF0000"/>
          <w:sz w:val="20"/>
        </w:rPr>
      </w:pPr>
      <w:r>
        <w:rPr>
          <w:rFonts w:ascii="標楷體" w:eastAsia="標楷體" w:hAnsi="標楷體" w:cs="新細明體" w:hint="eastAsia"/>
          <w:bCs/>
          <w:sz w:val="20"/>
        </w:rPr>
        <w:t xml:space="preserve">                                                                    </w:t>
      </w:r>
      <w:r w:rsidRPr="00FD1DB9">
        <w:rPr>
          <w:rFonts w:ascii="標楷體" w:eastAsia="標楷體" w:hAnsi="標楷體" w:cs="新細明體" w:hint="eastAsia"/>
          <w:bCs/>
          <w:sz w:val="20"/>
        </w:rPr>
        <w:t>104.08.26校務會議會議修正</w:t>
      </w:r>
    </w:p>
    <w:p w:rsidR="00FD1DB9" w:rsidRDefault="00FD1DB9" w:rsidP="00FD1DB9">
      <w:pPr>
        <w:snapToGrid w:val="0"/>
        <w:spacing w:line="320" w:lineRule="exact"/>
        <w:jc w:val="right"/>
        <w:rPr>
          <w:rFonts w:ascii="標楷體" w:eastAsia="標楷體" w:hAnsi="標楷體" w:cs="新細明體"/>
          <w:bCs/>
          <w:color w:val="FF0000"/>
          <w:sz w:val="20"/>
        </w:rPr>
      </w:pPr>
      <w:r>
        <w:rPr>
          <w:rFonts w:ascii="標楷體" w:eastAsia="標楷體" w:hAnsi="標楷體" w:cs="新細明體" w:hint="eastAsia"/>
          <w:bCs/>
          <w:color w:val="FF0000"/>
          <w:sz w:val="20"/>
        </w:rPr>
        <w:t>10</w:t>
      </w:r>
      <w:r>
        <w:rPr>
          <w:rFonts w:ascii="標楷體" w:eastAsia="標楷體" w:hAnsi="標楷體" w:cs="新細明體"/>
          <w:bCs/>
          <w:color w:val="FF0000"/>
          <w:sz w:val="20"/>
        </w:rPr>
        <w:t>8</w:t>
      </w:r>
      <w:r w:rsidRPr="001A3EC1">
        <w:rPr>
          <w:rFonts w:ascii="標楷體" w:eastAsia="標楷體" w:hAnsi="標楷體" w:cs="新細明體" w:hint="eastAsia"/>
          <w:bCs/>
          <w:color w:val="FF0000"/>
          <w:sz w:val="20"/>
        </w:rPr>
        <w:t>.</w:t>
      </w:r>
      <w:r>
        <w:rPr>
          <w:rFonts w:ascii="標楷體" w:eastAsia="標楷體" w:hAnsi="標楷體" w:cs="新細明體" w:hint="eastAsia"/>
          <w:bCs/>
          <w:color w:val="FF0000"/>
          <w:sz w:val="20"/>
        </w:rPr>
        <w:t>01</w:t>
      </w:r>
      <w:r w:rsidRPr="001A3EC1">
        <w:rPr>
          <w:rFonts w:ascii="標楷體" w:eastAsia="標楷體" w:hAnsi="標楷體" w:cs="新細明體" w:hint="eastAsia"/>
          <w:bCs/>
          <w:color w:val="FF0000"/>
          <w:sz w:val="20"/>
        </w:rPr>
        <w:t>.</w:t>
      </w:r>
      <w:r>
        <w:rPr>
          <w:rFonts w:ascii="標楷體" w:eastAsia="標楷體" w:hAnsi="標楷體" w:cs="新細明體" w:hint="eastAsia"/>
          <w:bCs/>
          <w:color w:val="FF0000"/>
          <w:sz w:val="20"/>
        </w:rPr>
        <w:t>18</w:t>
      </w:r>
      <w:r w:rsidRPr="001A3EC1">
        <w:rPr>
          <w:rFonts w:ascii="標楷體" w:eastAsia="標楷體" w:hAnsi="標楷體" w:cs="新細明體" w:hint="eastAsia"/>
          <w:bCs/>
          <w:color w:val="FF0000"/>
          <w:sz w:val="20"/>
        </w:rPr>
        <w:t>校務會議會議修正</w:t>
      </w:r>
    </w:p>
    <w:p w:rsidR="004119FF" w:rsidRDefault="004119FF" w:rsidP="004119FF">
      <w:pPr>
        <w:snapToGrid w:val="0"/>
        <w:spacing w:line="320" w:lineRule="exact"/>
        <w:jc w:val="right"/>
        <w:rPr>
          <w:rFonts w:ascii="標楷體" w:eastAsia="標楷體" w:hAnsi="標楷體" w:cs="新細明體"/>
          <w:bCs/>
          <w:color w:val="FF0000"/>
          <w:sz w:val="20"/>
        </w:rPr>
      </w:pPr>
      <w:r>
        <w:rPr>
          <w:rFonts w:ascii="標楷體" w:eastAsia="標楷體" w:hAnsi="標楷體" w:cs="新細明體" w:hint="eastAsia"/>
          <w:bCs/>
          <w:color w:val="FF0000"/>
          <w:sz w:val="20"/>
        </w:rPr>
        <w:t>10</w:t>
      </w:r>
      <w:r>
        <w:rPr>
          <w:rFonts w:ascii="標楷體" w:eastAsia="標楷體" w:hAnsi="標楷體" w:cs="新細明體"/>
          <w:bCs/>
          <w:color w:val="FF0000"/>
          <w:sz w:val="20"/>
        </w:rPr>
        <w:t>8</w:t>
      </w:r>
      <w:r w:rsidRPr="001A3EC1">
        <w:rPr>
          <w:rFonts w:ascii="標楷體" w:eastAsia="標楷體" w:hAnsi="標楷體" w:cs="新細明體" w:hint="eastAsia"/>
          <w:bCs/>
          <w:color w:val="FF0000"/>
          <w:sz w:val="20"/>
        </w:rPr>
        <w:t>.</w:t>
      </w:r>
      <w:r>
        <w:rPr>
          <w:rFonts w:ascii="標楷體" w:eastAsia="標楷體" w:hAnsi="標楷體" w:cs="新細明體" w:hint="eastAsia"/>
          <w:bCs/>
          <w:color w:val="FF0000"/>
          <w:sz w:val="20"/>
        </w:rPr>
        <w:t>08</w:t>
      </w:r>
      <w:r w:rsidRPr="001A3EC1">
        <w:rPr>
          <w:rFonts w:ascii="標楷體" w:eastAsia="標楷體" w:hAnsi="標楷體" w:cs="新細明體" w:hint="eastAsia"/>
          <w:bCs/>
          <w:color w:val="FF0000"/>
          <w:sz w:val="20"/>
        </w:rPr>
        <w:t>.</w:t>
      </w:r>
      <w:r>
        <w:rPr>
          <w:rFonts w:ascii="標楷體" w:eastAsia="標楷體" w:hAnsi="標楷體" w:cs="新細明體" w:hint="eastAsia"/>
          <w:bCs/>
          <w:color w:val="FF0000"/>
          <w:sz w:val="20"/>
        </w:rPr>
        <w:t>29</w:t>
      </w:r>
      <w:r w:rsidRPr="001A3EC1">
        <w:rPr>
          <w:rFonts w:ascii="標楷體" w:eastAsia="標楷體" w:hAnsi="標楷體" w:cs="新細明體" w:hint="eastAsia"/>
          <w:bCs/>
          <w:color w:val="FF0000"/>
          <w:sz w:val="20"/>
        </w:rPr>
        <w:t>校務會議會議修正</w:t>
      </w:r>
    </w:p>
    <w:p w:rsidR="004119FF" w:rsidRDefault="004119FF" w:rsidP="00FD1DB9">
      <w:pPr>
        <w:snapToGrid w:val="0"/>
        <w:spacing w:line="320" w:lineRule="exact"/>
        <w:jc w:val="right"/>
        <w:rPr>
          <w:rFonts w:ascii="標楷體" w:eastAsia="標楷體" w:hAnsi="標楷體" w:cs="新細明體"/>
          <w:bCs/>
          <w:color w:val="FF0000"/>
          <w:sz w:val="20"/>
        </w:rPr>
      </w:pPr>
    </w:p>
    <w:p w:rsidR="004119FF" w:rsidRPr="001A3EC1" w:rsidRDefault="004119FF" w:rsidP="00FD1DB9">
      <w:pPr>
        <w:snapToGrid w:val="0"/>
        <w:spacing w:line="320" w:lineRule="exact"/>
        <w:jc w:val="right"/>
        <w:rPr>
          <w:rFonts w:ascii="標楷體" w:eastAsia="標楷體" w:hAnsi="標楷體" w:cs="新細明體"/>
          <w:bCs/>
          <w:color w:val="FF0000"/>
          <w:sz w:val="20"/>
        </w:rPr>
      </w:pPr>
    </w:p>
    <w:tbl>
      <w:tblPr>
        <w:tblStyle w:val="a3"/>
        <w:tblpPr w:leftFromText="180" w:rightFromText="180" w:vertAnchor="page" w:horzAnchor="margin" w:tblpY="4436"/>
        <w:tblW w:w="13887" w:type="dxa"/>
        <w:tblLook w:val="04A0" w:firstRow="1" w:lastRow="0" w:firstColumn="1" w:lastColumn="0" w:noHBand="0" w:noVBand="1"/>
      </w:tblPr>
      <w:tblGrid>
        <w:gridCol w:w="5455"/>
        <w:gridCol w:w="5455"/>
        <w:gridCol w:w="2977"/>
      </w:tblGrid>
      <w:tr w:rsidR="00FD1DB9" w:rsidTr="004119FF">
        <w:tc>
          <w:tcPr>
            <w:tcW w:w="5455" w:type="dxa"/>
          </w:tcPr>
          <w:p w:rsidR="00FD1DB9" w:rsidRDefault="00FD1DB9" w:rsidP="004119FF">
            <w:r>
              <w:rPr>
                <w:rFonts w:hint="eastAsia"/>
              </w:rPr>
              <w:t>修正條文</w:t>
            </w:r>
          </w:p>
        </w:tc>
        <w:tc>
          <w:tcPr>
            <w:tcW w:w="5455" w:type="dxa"/>
          </w:tcPr>
          <w:p w:rsidR="00FD1DB9" w:rsidRDefault="00FD1DB9" w:rsidP="004119FF">
            <w:r>
              <w:rPr>
                <w:rFonts w:hint="eastAsia"/>
              </w:rPr>
              <w:t>現行條文</w:t>
            </w:r>
          </w:p>
        </w:tc>
        <w:tc>
          <w:tcPr>
            <w:tcW w:w="2977" w:type="dxa"/>
          </w:tcPr>
          <w:p w:rsidR="00FD1DB9" w:rsidRDefault="00FD1DB9" w:rsidP="004119FF">
            <w:r>
              <w:rPr>
                <w:rFonts w:hint="eastAsia"/>
              </w:rPr>
              <w:t>說明</w:t>
            </w:r>
          </w:p>
        </w:tc>
      </w:tr>
      <w:tr w:rsidR="00FD1DB9" w:rsidTr="004119FF">
        <w:trPr>
          <w:trHeight w:val="5080"/>
        </w:trPr>
        <w:tc>
          <w:tcPr>
            <w:tcW w:w="5455" w:type="dxa"/>
          </w:tcPr>
          <w:p w:rsidR="00FD1DB9" w:rsidRPr="009F3F4D" w:rsidRDefault="00FD1DB9" w:rsidP="004119FF">
            <w:pPr>
              <w:widowControl/>
              <w:snapToGrid w:val="0"/>
              <w:spacing w:line="440" w:lineRule="exact"/>
              <w:ind w:left="961" w:hangingChars="400" w:hanging="961"/>
              <w:rPr>
                <w:rFonts w:ascii="標楷體" w:eastAsia="標楷體" w:hAnsi="標楷體" w:cs="新細明體"/>
                <w:b/>
                <w:bCs/>
              </w:rPr>
            </w:pPr>
            <w:r w:rsidRPr="009F3F4D">
              <w:rPr>
                <w:rFonts w:ascii="標楷體" w:eastAsia="標楷體" w:hAnsi="標楷體" w:cs="新細明體" w:hint="eastAsia"/>
                <w:b/>
                <w:bCs/>
              </w:rPr>
              <w:t>第八條：</w:t>
            </w:r>
            <w:r w:rsidRPr="009F3F4D">
              <w:rPr>
                <w:rFonts w:ascii="標楷體" w:eastAsia="標楷體" w:hAnsi="標楷體" w:cs="新細明體" w:hint="eastAsia"/>
              </w:rPr>
              <w:t>原則上凡具有下列條件之一，且經第一次遴選小組會議審議無誤後，按優先順序作業，得免任導師一年。</w:t>
            </w:r>
          </w:p>
          <w:p w:rsidR="00FD1DB9" w:rsidRPr="00514D64" w:rsidRDefault="00FD1DB9" w:rsidP="004119FF">
            <w:pPr>
              <w:widowControl/>
              <w:snapToGrid w:val="0"/>
              <w:spacing w:line="440" w:lineRule="exact"/>
              <w:ind w:leftChars="400" w:left="2158" w:hangingChars="499" w:hanging="1198"/>
              <w:jc w:val="both"/>
              <w:rPr>
                <w:rFonts w:ascii="標楷體" w:eastAsia="標楷體" w:hAnsi="標楷體" w:cs="新細明體"/>
              </w:rPr>
            </w:pPr>
            <w:r w:rsidRPr="009F3F4D">
              <w:rPr>
                <w:rFonts w:ascii="標楷體" w:eastAsia="標楷體" w:hAnsi="標楷體" w:cs="新細明體" w:hint="eastAsia"/>
              </w:rPr>
              <w:t>第</w:t>
            </w:r>
            <w:r w:rsidR="00514D64">
              <w:rPr>
                <w:rFonts w:ascii="標楷體" w:eastAsia="標楷體" w:hAnsi="標楷體" w:cs="新細明體" w:hint="eastAsia"/>
              </w:rPr>
              <w:t>一</w:t>
            </w:r>
            <w:r w:rsidRPr="009F3F4D">
              <w:rPr>
                <w:rFonts w:ascii="標楷體" w:eastAsia="標楷體" w:hAnsi="標楷體" w:cs="新細明體" w:hint="eastAsia"/>
              </w:rPr>
              <w:t>順位：</w:t>
            </w:r>
            <w:r w:rsidR="00514D64">
              <w:rPr>
                <w:rFonts w:ascii="標楷體" w:eastAsia="標楷體" w:hAnsi="標楷體" w:cs="新細明體" w:hint="eastAsia"/>
              </w:rPr>
              <w:t>該學年已擔任主任、組長、教師會會長、資優班召集人、合作社經理、</w:t>
            </w:r>
            <w:r w:rsidR="00514D64" w:rsidRPr="00514D64">
              <w:rPr>
                <w:rFonts w:ascii="標楷體" w:eastAsia="標楷體" w:hAnsi="標楷體" w:cs="新細明體" w:hint="eastAsia"/>
                <w:color w:val="FF0000"/>
              </w:rPr>
              <w:t>資優班任課教師、童軍團長</w:t>
            </w:r>
            <w:r w:rsidR="00514D64">
              <w:rPr>
                <w:rFonts w:ascii="標楷體" w:eastAsia="標楷體" w:hAnsi="標楷體" w:cs="新細明體" w:hint="eastAsia"/>
              </w:rPr>
              <w:t>及依相關規定免兼導師者。</w:t>
            </w:r>
          </w:p>
        </w:tc>
        <w:tc>
          <w:tcPr>
            <w:tcW w:w="5455" w:type="dxa"/>
          </w:tcPr>
          <w:p w:rsidR="00FD1DB9" w:rsidRPr="009F3F4D" w:rsidRDefault="00FD1DB9" w:rsidP="004119FF">
            <w:pPr>
              <w:widowControl/>
              <w:snapToGrid w:val="0"/>
              <w:spacing w:line="440" w:lineRule="exact"/>
              <w:ind w:left="961" w:hangingChars="400" w:hanging="961"/>
              <w:rPr>
                <w:rFonts w:ascii="標楷體" w:eastAsia="標楷體" w:hAnsi="標楷體" w:cs="新細明體"/>
                <w:b/>
                <w:bCs/>
              </w:rPr>
            </w:pPr>
            <w:r w:rsidRPr="009F3F4D">
              <w:rPr>
                <w:rFonts w:ascii="標楷體" w:eastAsia="標楷體" w:hAnsi="標楷體" w:cs="新細明體" w:hint="eastAsia"/>
                <w:b/>
                <w:bCs/>
              </w:rPr>
              <w:t>第八條：</w:t>
            </w:r>
            <w:r w:rsidRPr="009F3F4D">
              <w:rPr>
                <w:rFonts w:ascii="標楷體" w:eastAsia="標楷體" w:hAnsi="標楷體" w:cs="新細明體" w:hint="eastAsia"/>
              </w:rPr>
              <w:t>原則上凡具有下列條件之一，且經第一次遴選小組會議審議無誤後，按優先順序作業，得免任導師一年。</w:t>
            </w:r>
          </w:p>
          <w:p w:rsidR="00FD1DB9" w:rsidRPr="00514D64" w:rsidRDefault="00FD1DB9" w:rsidP="004119FF">
            <w:pPr>
              <w:widowControl/>
              <w:snapToGrid w:val="0"/>
              <w:spacing w:line="440" w:lineRule="exact"/>
              <w:ind w:leftChars="394" w:left="2079" w:hangingChars="472" w:hanging="1133"/>
              <w:jc w:val="both"/>
              <w:rPr>
                <w:rFonts w:ascii="標楷體" w:eastAsia="標楷體" w:hAnsi="標楷體"/>
              </w:rPr>
            </w:pPr>
            <w:r w:rsidRPr="009F3F4D">
              <w:rPr>
                <w:rFonts w:ascii="標楷體" w:eastAsia="標楷體" w:hAnsi="標楷體" w:cs="新細明體" w:hint="eastAsia"/>
              </w:rPr>
              <w:t>第</w:t>
            </w:r>
            <w:r w:rsidR="00514D64">
              <w:rPr>
                <w:rFonts w:ascii="標楷體" w:eastAsia="標楷體" w:hAnsi="標楷體" w:cs="新細明體" w:hint="eastAsia"/>
              </w:rPr>
              <w:t>一</w:t>
            </w:r>
            <w:r w:rsidRPr="009F3F4D">
              <w:rPr>
                <w:rFonts w:ascii="標楷體" w:eastAsia="標楷體" w:hAnsi="標楷體" w:cs="新細明體" w:hint="eastAsia"/>
              </w:rPr>
              <w:t>順位：</w:t>
            </w:r>
            <w:r w:rsidR="00514D64">
              <w:rPr>
                <w:rFonts w:ascii="標楷體" w:eastAsia="標楷體" w:hAnsi="標楷體" w:cs="新細明體" w:hint="eastAsia"/>
              </w:rPr>
              <w:t>該學年已擔任主任、組長、教師會會長、資優班召集人、合作社經理及依相關規定免兼導師者。</w:t>
            </w:r>
            <w:r w:rsidR="00514D64" w:rsidRPr="009F3F4D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977" w:type="dxa"/>
          </w:tcPr>
          <w:p w:rsidR="00FD1DB9" w:rsidRDefault="00514D64" w:rsidP="004119FF">
            <w:pPr>
              <w:pStyle w:val="a4"/>
              <w:numPr>
                <w:ilvl w:val="0"/>
                <w:numId w:val="5"/>
              </w:numPr>
              <w:snapToGrid w:val="0"/>
              <w:spacing w:line="440" w:lineRule="exact"/>
              <w:ind w:leftChars="0"/>
            </w:pPr>
            <w:r>
              <w:rPr>
                <w:rFonts w:hint="eastAsia"/>
              </w:rPr>
              <w:t>依特殊教育法相關規定資優班任課教師免兼導師。</w:t>
            </w:r>
          </w:p>
          <w:p w:rsidR="00FD1DB9" w:rsidRDefault="00514D64" w:rsidP="004119FF">
            <w:pPr>
              <w:pStyle w:val="a4"/>
              <w:numPr>
                <w:ilvl w:val="0"/>
                <w:numId w:val="5"/>
              </w:numPr>
              <w:snapToGrid w:val="0"/>
              <w:spacing w:line="440" w:lineRule="exact"/>
              <w:ind w:leftChars="0"/>
            </w:pPr>
            <w:r>
              <w:rPr>
                <w:rFonts w:hint="eastAsia"/>
              </w:rPr>
              <w:t>為本校童軍團永續發展，有意願擔任團長者得免兼導師。</w:t>
            </w:r>
          </w:p>
        </w:tc>
      </w:tr>
      <w:tr w:rsidR="00FD1DB9" w:rsidTr="004119FF">
        <w:trPr>
          <w:trHeight w:val="200"/>
        </w:trPr>
        <w:tc>
          <w:tcPr>
            <w:tcW w:w="5455" w:type="dxa"/>
          </w:tcPr>
          <w:p w:rsidR="00FD1DB9" w:rsidRPr="009F3F4D" w:rsidRDefault="00FD1DB9" w:rsidP="004119FF">
            <w:pPr>
              <w:widowControl/>
              <w:snapToGrid w:val="0"/>
              <w:spacing w:line="440" w:lineRule="exact"/>
              <w:ind w:left="961" w:hangingChars="400" w:hanging="961"/>
              <w:rPr>
                <w:rFonts w:ascii="標楷體" w:eastAsia="標楷體" w:hAnsi="標楷體" w:cs="新細明體"/>
                <w:b/>
                <w:bCs/>
              </w:rPr>
            </w:pPr>
            <w:r w:rsidRPr="009F3F4D">
              <w:rPr>
                <w:rFonts w:ascii="標楷體" w:eastAsia="標楷體" w:hAnsi="標楷體" w:cs="新細明體" w:hint="eastAsia"/>
                <w:b/>
                <w:bCs/>
              </w:rPr>
              <w:t>第九條：積分計算方法：</w:t>
            </w:r>
          </w:p>
          <w:p w:rsidR="00FD1DB9" w:rsidRPr="00912D48" w:rsidRDefault="00514D64" w:rsidP="004119FF">
            <w:pPr>
              <w:adjustRightInd/>
              <w:snapToGrid w:val="0"/>
              <w:spacing w:line="440" w:lineRule="exact"/>
              <w:ind w:leftChars="369" w:left="1023" w:hangingChars="57" w:hanging="137"/>
              <w:jc w:val="both"/>
              <w:textAlignment w:val="auto"/>
              <w:rPr>
                <w:rFonts w:eastAsia="標楷體"/>
              </w:rPr>
            </w:pPr>
            <w:r w:rsidRPr="00B17722">
              <w:rPr>
                <w:rFonts w:eastAsia="標楷體"/>
              </w:rPr>
              <w:t>5.</w:t>
            </w:r>
            <w:r w:rsidR="00FD1DB9" w:rsidRPr="00B17722">
              <w:rPr>
                <w:rFonts w:eastAsia="標楷體"/>
              </w:rPr>
              <w:t>本校行政或其他年資：擔任協助行</w:t>
            </w:r>
            <w:r w:rsidRPr="00B17722">
              <w:rPr>
                <w:rFonts w:eastAsia="標楷體"/>
              </w:rPr>
              <w:t>政</w:t>
            </w:r>
            <w:r w:rsidR="00FD1DB9" w:rsidRPr="00B17722">
              <w:rPr>
                <w:rFonts w:eastAsia="標楷體"/>
              </w:rPr>
              <w:t>、童軍團長、合作社經理、資優班</w:t>
            </w:r>
            <w:r w:rsidRPr="00B17722">
              <w:rPr>
                <w:rFonts w:eastAsia="標楷體"/>
              </w:rPr>
              <w:t>召</w:t>
            </w:r>
            <w:r w:rsidR="00FD1DB9" w:rsidRPr="00B17722">
              <w:rPr>
                <w:rFonts w:eastAsia="標楷體"/>
              </w:rPr>
              <w:t>集人、學困班召集人</w:t>
            </w:r>
            <w:r w:rsidR="00B17722">
              <w:rPr>
                <w:rFonts w:eastAsia="標楷體" w:hint="eastAsia"/>
              </w:rPr>
              <w:t>、</w:t>
            </w:r>
            <w:r w:rsidR="00FD1DB9" w:rsidRPr="00B17722">
              <w:rPr>
                <w:rFonts w:eastAsia="標楷體"/>
              </w:rPr>
              <w:t>教師會長</w:t>
            </w:r>
            <w:r w:rsidR="00B17722">
              <w:rPr>
                <w:rFonts w:eastAsia="標楷體" w:hint="eastAsia"/>
              </w:rPr>
              <w:t>及</w:t>
            </w:r>
            <w:r w:rsidR="00B17722" w:rsidRPr="00B17722">
              <w:rPr>
                <w:rFonts w:eastAsia="標楷體" w:hint="eastAsia"/>
                <w:color w:val="FF0000"/>
              </w:rPr>
              <w:t>借調西區自造教育中心教師</w:t>
            </w:r>
            <w:r w:rsidR="00FD1DB9" w:rsidRPr="00B17722">
              <w:rPr>
                <w:rFonts w:eastAsia="標楷體"/>
              </w:rPr>
              <w:t>，每滿一年以</w:t>
            </w:r>
            <w:r w:rsidR="00B17722" w:rsidRPr="00B17722">
              <w:rPr>
                <w:rFonts w:eastAsia="標楷體" w:hint="eastAsia"/>
                <w:color w:val="FF0000"/>
              </w:rPr>
              <w:t>1</w:t>
            </w:r>
            <w:r w:rsidR="00FD1DB9" w:rsidRPr="00B17722">
              <w:rPr>
                <w:rFonts w:eastAsia="標楷體"/>
              </w:rPr>
              <w:t>分計。</w:t>
            </w:r>
          </w:p>
        </w:tc>
        <w:tc>
          <w:tcPr>
            <w:tcW w:w="5455" w:type="dxa"/>
          </w:tcPr>
          <w:p w:rsidR="00FD1DB9" w:rsidRPr="009F3F4D" w:rsidRDefault="00FD1DB9" w:rsidP="004119FF">
            <w:pPr>
              <w:widowControl/>
              <w:snapToGrid w:val="0"/>
              <w:spacing w:line="440" w:lineRule="exact"/>
              <w:ind w:left="961" w:hangingChars="400" w:hanging="961"/>
              <w:rPr>
                <w:rFonts w:ascii="標楷體" w:eastAsia="標楷體" w:hAnsi="標楷體" w:cs="新細明體"/>
                <w:b/>
                <w:bCs/>
              </w:rPr>
            </w:pPr>
            <w:r w:rsidRPr="009F3F4D">
              <w:rPr>
                <w:rFonts w:ascii="標楷體" w:eastAsia="標楷體" w:hAnsi="標楷體" w:cs="新細明體" w:hint="eastAsia"/>
                <w:b/>
                <w:bCs/>
              </w:rPr>
              <w:t>第九條：積分計算方法：</w:t>
            </w:r>
          </w:p>
          <w:p w:rsidR="00B17722" w:rsidRPr="00B17722" w:rsidRDefault="00B17722" w:rsidP="004119FF">
            <w:pPr>
              <w:adjustRightInd/>
              <w:snapToGrid w:val="0"/>
              <w:spacing w:line="440" w:lineRule="exact"/>
              <w:ind w:leftChars="369" w:left="1023" w:hangingChars="57" w:hanging="137"/>
              <w:jc w:val="both"/>
              <w:textAlignment w:val="auto"/>
              <w:rPr>
                <w:rFonts w:eastAsia="標楷體"/>
              </w:rPr>
            </w:pPr>
            <w:r w:rsidRPr="00B17722">
              <w:rPr>
                <w:rFonts w:eastAsia="標楷體"/>
              </w:rPr>
              <w:t>5.</w:t>
            </w:r>
            <w:r w:rsidRPr="00B17722">
              <w:rPr>
                <w:rFonts w:eastAsia="標楷體"/>
              </w:rPr>
              <w:t>本校行政或其他年資：擔任協助行政、童軍團長、合作社經理、資優班召集人、學困班召集人</w:t>
            </w:r>
            <w:r>
              <w:rPr>
                <w:rFonts w:eastAsia="標楷體" w:hint="eastAsia"/>
              </w:rPr>
              <w:t>或</w:t>
            </w:r>
            <w:r w:rsidRPr="00B17722">
              <w:rPr>
                <w:rFonts w:eastAsia="標楷體"/>
              </w:rPr>
              <w:t>教師會長，每滿一年以</w:t>
            </w:r>
            <w:r w:rsidRPr="00B17722">
              <w:rPr>
                <w:rFonts w:eastAsia="標楷體"/>
              </w:rPr>
              <w:t>0.5</w:t>
            </w:r>
            <w:r w:rsidRPr="00B17722">
              <w:rPr>
                <w:rFonts w:eastAsia="標楷體"/>
              </w:rPr>
              <w:t>分計。</w:t>
            </w:r>
          </w:p>
          <w:p w:rsidR="00FD1DB9" w:rsidRPr="00B17722" w:rsidRDefault="00FD1DB9" w:rsidP="004119FF">
            <w:pPr>
              <w:adjustRightInd/>
              <w:snapToGrid w:val="0"/>
              <w:spacing w:line="440" w:lineRule="exact"/>
              <w:ind w:left="1320"/>
              <w:textAlignment w:val="auto"/>
              <w:rPr>
                <w:rFonts w:ascii="標楷體" w:eastAsia="標楷體" w:hAnsi="標楷體" w:cs="新細明體"/>
                <w:b/>
                <w:bCs/>
              </w:rPr>
            </w:pPr>
          </w:p>
        </w:tc>
        <w:tc>
          <w:tcPr>
            <w:tcW w:w="2977" w:type="dxa"/>
          </w:tcPr>
          <w:p w:rsidR="00FD1DB9" w:rsidRPr="00912D48" w:rsidRDefault="00B17722" w:rsidP="004119FF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hAnsi="Times New Roman" w:cs="Times New Roman"/>
              </w:rPr>
            </w:pPr>
            <w:r w:rsidRPr="00912D48">
              <w:rPr>
                <w:rFonts w:ascii="Times New Roman" w:hAnsi="Times New Roman" w:cs="Times New Roman"/>
              </w:rPr>
              <w:t>導師積分已由每滿一年</w:t>
            </w:r>
            <w:r w:rsidRPr="00912D48">
              <w:rPr>
                <w:rFonts w:ascii="Times New Roman" w:hAnsi="Times New Roman" w:cs="Times New Roman"/>
              </w:rPr>
              <w:t>1.5</w:t>
            </w:r>
            <w:r w:rsidRPr="00912D48">
              <w:rPr>
                <w:rFonts w:ascii="Times New Roman" w:hAnsi="Times New Roman" w:cs="Times New Roman"/>
              </w:rPr>
              <w:t>分調整為</w:t>
            </w:r>
            <w:r w:rsidRPr="00912D48">
              <w:rPr>
                <w:rFonts w:ascii="Times New Roman" w:hAnsi="Times New Roman" w:cs="Times New Roman"/>
              </w:rPr>
              <w:t>2</w:t>
            </w:r>
            <w:r w:rsidRPr="00912D48">
              <w:rPr>
                <w:rFonts w:ascii="Times New Roman" w:hAnsi="Times New Roman" w:cs="Times New Roman"/>
              </w:rPr>
              <w:t>分，上開人員在校內服務之辛勞並不亞於導師，建議比照積分之調整。</w:t>
            </w:r>
          </w:p>
          <w:p w:rsidR="00FD1DB9" w:rsidRPr="00912D48" w:rsidRDefault="00B17722" w:rsidP="004119FF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hAnsi="Times New Roman" w:cs="Times New Roman"/>
              </w:rPr>
            </w:pPr>
            <w:r w:rsidRPr="00912D48">
              <w:rPr>
                <w:rFonts w:ascii="Times New Roman" w:hAnsi="Times New Roman" w:cs="Times New Roman"/>
              </w:rPr>
              <w:t>本校奉命成立依區自造教育中心，且地點位於校區內，本校借調之</w:t>
            </w:r>
            <w:r w:rsidRPr="00912D48">
              <w:rPr>
                <w:rFonts w:ascii="Times New Roman" w:hAnsi="Times New Roman" w:cs="Times New Roman"/>
              </w:rPr>
              <w:t>3</w:t>
            </w:r>
            <w:r w:rsidRPr="00912D48">
              <w:rPr>
                <w:rFonts w:ascii="Times New Roman" w:hAnsi="Times New Roman" w:cs="Times New Roman"/>
              </w:rPr>
              <w:t>位教師除服務學區學校，亦使本校相關課程受惠，建議比照特殊學程之積分計算。</w:t>
            </w:r>
          </w:p>
        </w:tc>
      </w:tr>
      <w:tr w:rsidR="00912D48" w:rsidTr="004119FF">
        <w:trPr>
          <w:trHeight w:val="200"/>
        </w:trPr>
        <w:tc>
          <w:tcPr>
            <w:tcW w:w="5455" w:type="dxa"/>
          </w:tcPr>
          <w:p w:rsidR="00912D48" w:rsidRDefault="00912D48" w:rsidP="004119FF">
            <w:pPr>
              <w:widowControl/>
              <w:snapToGrid w:val="0"/>
              <w:spacing w:line="440" w:lineRule="exact"/>
              <w:ind w:left="961" w:hangingChars="400" w:hanging="961"/>
              <w:rPr>
                <w:rFonts w:ascii="標楷體" w:eastAsia="標楷體" w:hAnsi="標楷體" w:cs="新細明體"/>
                <w:b/>
                <w:bCs/>
              </w:rPr>
            </w:pPr>
            <w:r w:rsidRPr="009F3F4D">
              <w:rPr>
                <w:rFonts w:ascii="標楷體" w:eastAsia="標楷體" w:hAnsi="標楷體" w:cs="新細明體" w:hint="eastAsia"/>
                <w:b/>
                <w:bCs/>
              </w:rPr>
              <w:t>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十</w:t>
            </w:r>
            <w:r w:rsidRPr="009F3F4D">
              <w:rPr>
                <w:rFonts w:ascii="標楷體" w:eastAsia="標楷體" w:hAnsi="標楷體" w:cs="新細明體" w:hint="eastAsia"/>
                <w:b/>
                <w:bCs/>
              </w:rPr>
              <w:t>條：</w:t>
            </w:r>
            <w:r w:rsidR="00FB6CC0">
              <w:rPr>
                <w:rFonts w:ascii="標楷體" w:eastAsia="標楷體" w:hAnsi="標楷體" w:cs="新細明體" w:hint="eastAsia"/>
                <w:b/>
                <w:bCs/>
              </w:rPr>
              <w:t>(增列)</w:t>
            </w:r>
          </w:p>
          <w:p w:rsidR="00FB6CC0" w:rsidRPr="00FB6CC0" w:rsidRDefault="00FB6CC0" w:rsidP="004119FF">
            <w:pPr>
              <w:widowControl/>
              <w:snapToGrid w:val="0"/>
              <w:spacing w:line="440" w:lineRule="exact"/>
              <w:ind w:left="961" w:hangingChars="400" w:hanging="961"/>
              <w:jc w:val="both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/>
                <w:bCs/>
              </w:rPr>
              <w:t xml:space="preserve">     </w:t>
            </w:r>
            <w:r w:rsidRPr="004119FF">
              <w:rPr>
                <w:rFonts w:eastAsia="標楷體"/>
                <w:b/>
                <w:bCs/>
                <w:color w:val="FF0000"/>
              </w:rPr>
              <w:t xml:space="preserve">  3</w:t>
            </w:r>
            <w:r w:rsidRPr="004119FF">
              <w:rPr>
                <w:rFonts w:eastAsia="標楷體"/>
                <w:bCs/>
                <w:color w:val="FF0000"/>
              </w:rPr>
              <w:t>.</w:t>
            </w:r>
            <w:r w:rsidRPr="004119FF">
              <w:rPr>
                <w:rFonts w:eastAsia="標楷體"/>
                <w:bCs/>
                <w:color w:val="FF0000"/>
              </w:rPr>
              <w:t>未有第</w:t>
            </w:r>
            <w:r w:rsidRPr="004119FF">
              <w:rPr>
                <w:rFonts w:ascii="標楷體" w:eastAsia="標楷體" w:hAnsi="標楷體" w:cs="新細明體" w:hint="eastAsia"/>
                <w:bCs/>
                <w:color w:val="FF0000"/>
              </w:rPr>
              <w:t>八條所列條件，但自願擔任導師者，請於每年</w:t>
            </w:r>
            <w:r w:rsidR="00CF38BC" w:rsidRPr="004119FF">
              <w:rPr>
                <w:rFonts w:eastAsia="標楷體"/>
                <w:bCs/>
                <w:color w:val="FF0000"/>
              </w:rPr>
              <w:t>5</w:t>
            </w:r>
            <w:r w:rsidRPr="004119FF">
              <w:rPr>
                <w:rFonts w:eastAsia="標楷體"/>
                <w:bCs/>
                <w:color w:val="FF0000"/>
              </w:rPr>
              <w:t>月</w:t>
            </w:r>
            <w:r w:rsidR="00CF38BC" w:rsidRPr="004119FF">
              <w:rPr>
                <w:rFonts w:eastAsia="標楷體"/>
                <w:bCs/>
                <w:color w:val="FF0000"/>
              </w:rPr>
              <w:t>10</w:t>
            </w:r>
            <w:r w:rsidRPr="004119FF">
              <w:rPr>
                <w:rFonts w:eastAsia="標楷體"/>
                <w:bCs/>
                <w:color w:val="FF0000"/>
              </w:rPr>
              <w:t>日前</w:t>
            </w:r>
            <w:r w:rsidR="00CF38BC" w:rsidRPr="004119FF">
              <w:rPr>
                <w:rFonts w:eastAsia="標楷體" w:hint="eastAsia"/>
                <w:bCs/>
                <w:color w:val="FF0000"/>
              </w:rPr>
              <w:t>以</w:t>
            </w:r>
            <w:r w:rsidRPr="004119FF">
              <w:rPr>
                <w:rFonts w:ascii="標楷體" w:eastAsia="標楷體" w:hAnsi="標楷體" w:cs="新細明體" w:hint="eastAsia"/>
                <w:bCs/>
                <w:color w:val="FF0000"/>
              </w:rPr>
              <w:t>書面通知學務處，</w:t>
            </w:r>
            <w:r w:rsidR="00CF38BC" w:rsidRPr="004119FF">
              <w:rPr>
                <w:rFonts w:ascii="標楷體" w:eastAsia="標楷體" w:hAnsi="標楷體" w:cs="新細明體" w:hint="eastAsia"/>
                <w:bCs/>
                <w:color w:val="FF0000"/>
              </w:rPr>
              <w:t>以</w:t>
            </w:r>
            <w:r w:rsidRPr="004119FF">
              <w:rPr>
                <w:rFonts w:ascii="標楷體" w:eastAsia="標楷體" w:hAnsi="標楷體" w:cs="新細明體" w:hint="eastAsia"/>
                <w:bCs/>
                <w:color w:val="FF0000"/>
              </w:rPr>
              <w:t>利召集遴選</w:t>
            </w:r>
            <w:r w:rsidR="00CF38BC" w:rsidRPr="004119FF">
              <w:rPr>
                <w:rFonts w:ascii="標楷體" w:eastAsia="標楷體" w:hAnsi="標楷體" w:cs="新細明體" w:hint="eastAsia"/>
                <w:bCs/>
                <w:color w:val="FF0000"/>
              </w:rPr>
              <w:t>小組會議討論之，逾期則不予受理。</w:t>
            </w:r>
          </w:p>
        </w:tc>
        <w:tc>
          <w:tcPr>
            <w:tcW w:w="5455" w:type="dxa"/>
          </w:tcPr>
          <w:p w:rsidR="00912D48" w:rsidRPr="009F3F4D" w:rsidRDefault="00CF38BC" w:rsidP="004119FF">
            <w:pPr>
              <w:widowControl/>
              <w:snapToGrid w:val="0"/>
              <w:spacing w:line="440" w:lineRule="exact"/>
              <w:ind w:left="961" w:hangingChars="400" w:hanging="961"/>
              <w:rPr>
                <w:rFonts w:ascii="標楷體" w:eastAsia="標楷體" w:hAnsi="標楷體" w:cs="新細明體"/>
                <w:b/>
                <w:bCs/>
              </w:rPr>
            </w:pPr>
            <w:r>
              <w:rPr>
                <w:rFonts w:ascii="標楷體" w:eastAsia="標楷體" w:hAnsi="標楷體" w:cs="新細明體" w:hint="eastAsia"/>
                <w:b/>
                <w:bCs/>
              </w:rPr>
              <w:t>無</w:t>
            </w:r>
          </w:p>
        </w:tc>
        <w:tc>
          <w:tcPr>
            <w:tcW w:w="2977" w:type="dxa"/>
          </w:tcPr>
          <w:p w:rsidR="00912D48" w:rsidRPr="00CF38BC" w:rsidRDefault="00CF38BC" w:rsidP="004119FF">
            <w:pPr>
              <w:jc w:val="both"/>
            </w:pPr>
            <w:r>
              <w:rPr>
                <w:rFonts w:hint="eastAsia"/>
              </w:rPr>
              <w:t>為使績分排序計算之時效，</w:t>
            </w:r>
            <w:r w:rsidR="004119FF">
              <w:rPr>
                <w:rFonts w:hint="eastAsia"/>
              </w:rPr>
              <w:t>能配合排沛課需求，</w:t>
            </w:r>
            <w:r>
              <w:rPr>
                <w:rFonts w:hint="eastAsia"/>
              </w:rPr>
              <w:t>自願擔任導師者，應於期限內提出申請，以免影響職級務之分配。</w:t>
            </w:r>
          </w:p>
        </w:tc>
      </w:tr>
    </w:tbl>
    <w:p w:rsidR="00FD1DB9" w:rsidRDefault="00FD1DB9"/>
    <w:sectPr w:rsidR="00FD1DB9" w:rsidSect="00FD1DB9">
      <w:pgSz w:w="14572" w:h="20639" w:code="12"/>
      <w:pgMar w:top="454" w:right="340" w:bottom="45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919" w:rsidRDefault="00CD5919" w:rsidP="00514D64">
      <w:pPr>
        <w:spacing w:line="240" w:lineRule="auto"/>
      </w:pPr>
      <w:r>
        <w:separator/>
      </w:r>
    </w:p>
  </w:endnote>
  <w:endnote w:type="continuationSeparator" w:id="0">
    <w:p w:rsidR="00CD5919" w:rsidRDefault="00CD5919" w:rsidP="00514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919" w:rsidRDefault="00CD5919" w:rsidP="00514D64">
      <w:pPr>
        <w:spacing w:line="240" w:lineRule="auto"/>
      </w:pPr>
      <w:r>
        <w:separator/>
      </w:r>
    </w:p>
  </w:footnote>
  <w:footnote w:type="continuationSeparator" w:id="0">
    <w:p w:rsidR="00CD5919" w:rsidRDefault="00CD5919" w:rsidP="00514D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2490"/>
    <w:multiLevelType w:val="hybridMultilevel"/>
    <w:tmpl w:val="7276A8C4"/>
    <w:lvl w:ilvl="0" w:tplc="12606DA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1AE9107E"/>
    <w:multiLevelType w:val="hybridMultilevel"/>
    <w:tmpl w:val="5A54B00E"/>
    <w:lvl w:ilvl="0" w:tplc="9472414C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" w15:restartNumberingAfterBreak="0">
    <w:nsid w:val="4318324D"/>
    <w:multiLevelType w:val="hybridMultilevel"/>
    <w:tmpl w:val="6AD26F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C459C8"/>
    <w:multiLevelType w:val="hybridMultilevel"/>
    <w:tmpl w:val="519C1E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E305E4"/>
    <w:multiLevelType w:val="hybridMultilevel"/>
    <w:tmpl w:val="0610F1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C116CA6"/>
    <w:multiLevelType w:val="hybridMultilevel"/>
    <w:tmpl w:val="7276A8C4"/>
    <w:lvl w:ilvl="0" w:tplc="12606DA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B9"/>
    <w:rsid w:val="000E24E8"/>
    <w:rsid w:val="00103FFA"/>
    <w:rsid w:val="004119FF"/>
    <w:rsid w:val="00414573"/>
    <w:rsid w:val="00482C9B"/>
    <w:rsid w:val="00512527"/>
    <w:rsid w:val="00514D64"/>
    <w:rsid w:val="008C06F0"/>
    <w:rsid w:val="00912D48"/>
    <w:rsid w:val="0098319F"/>
    <w:rsid w:val="00A90077"/>
    <w:rsid w:val="00AA333E"/>
    <w:rsid w:val="00B00108"/>
    <w:rsid w:val="00B17722"/>
    <w:rsid w:val="00BD2EF1"/>
    <w:rsid w:val="00C244DD"/>
    <w:rsid w:val="00CD5919"/>
    <w:rsid w:val="00CF38BC"/>
    <w:rsid w:val="00E272FF"/>
    <w:rsid w:val="00E53B44"/>
    <w:rsid w:val="00FB6CC0"/>
    <w:rsid w:val="00FD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AC7229-CEBA-4AA3-8AFE-BEF2AD7B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527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DB9"/>
    <w:pPr>
      <w:adjustRightInd/>
      <w:spacing w:line="240" w:lineRule="auto"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5">
    <w:name w:val="header"/>
    <w:basedOn w:val="a"/>
    <w:link w:val="a6"/>
    <w:uiPriority w:val="99"/>
    <w:unhideWhenUsed/>
    <w:rsid w:val="00514D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514D6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4D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514D64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謝昕婷</cp:lastModifiedBy>
  <cp:revision>2</cp:revision>
  <dcterms:created xsi:type="dcterms:W3CDTF">2019-08-21T00:16:00Z</dcterms:created>
  <dcterms:modified xsi:type="dcterms:W3CDTF">2019-08-21T00:16:00Z</dcterms:modified>
</cp:coreProperties>
</file>