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F98" w:rsidRPr="00C17DEC" w:rsidRDefault="00275E5D" w:rsidP="007F2B96">
      <w:pPr>
        <w:spacing w:line="420" w:lineRule="exact"/>
        <w:ind w:leftChars="-118" w:left="-283"/>
        <w:jc w:val="center"/>
        <w:rPr>
          <w:rFonts w:eastAsia="標楷體" w:hAnsi="標楷體"/>
          <w:b/>
          <w:sz w:val="32"/>
          <w:szCs w:val="28"/>
        </w:rPr>
      </w:pPr>
      <w:bookmarkStart w:id="0" w:name="_GoBack"/>
      <w:bookmarkEnd w:id="0"/>
      <w:r>
        <w:rPr>
          <w:rFonts w:eastAsia="標楷體" w:hAnsi="標楷體" w:hint="eastAsia"/>
          <w:b/>
          <w:sz w:val="32"/>
          <w:szCs w:val="28"/>
        </w:rPr>
        <w:t>臺北市辦理</w:t>
      </w:r>
      <w:r w:rsidR="00FD0360" w:rsidRPr="00C17DEC">
        <w:rPr>
          <w:rFonts w:eastAsia="標楷體" w:hAnsi="標楷體" w:hint="eastAsia"/>
          <w:b/>
          <w:sz w:val="32"/>
          <w:szCs w:val="28"/>
        </w:rPr>
        <w:t>10</w:t>
      </w:r>
      <w:r w:rsidR="004B50E4" w:rsidRPr="00C17DEC">
        <w:rPr>
          <w:rFonts w:eastAsia="標楷體" w:hAnsi="標楷體" w:hint="eastAsia"/>
          <w:b/>
          <w:sz w:val="32"/>
          <w:szCs w:val="28"/>
        </w:rPr>
        <w:t>8</w:t>
      </w:r>
      <w:r w:rsidR="00DC6F98" w:rsidRPr="00C17DEC">
        <w:rPr>
          <w:rFonts w:eastAsia="標楷體" w:hAnsi="標楷體"/>
          <w:b/>
          <w:sz w:val="32"/>
          <w:szCs w:val="28"/>
        </w:rPr>
        <w:t>年</w:t>
      </w:r>
      <w:r w:rsidR="007F2B96" w:rsidRPr="00C17DEC">
        <w:rPr>
          <w:rFonts w:eastAsia="標楷體" w:hAnsi="標楷體" w:hint="eastAsia"/>
          <w:b/>
          <w:sz w:val="32"/>
          <w:szCs w:val="28"/>
        </w:rPr>
        <w:t>教育部</w:t>
      </w:r>
      <w:r w:rsidR="004B50E4" w:rsidRPr="00C17DEC">
        <w:rPr>
          <w:rFonts w:eastAsia="標楷體" w:hAnsi="標楷體" w:hint="eastAsia"/>
          <w:b/>
          <w:sz w:val="32"/>
          <w:szCs w:val="28"/>
        </w:rPr>
        <w:t>藝術教育貢獻獎</w:t>
      </w:r>
      <w:r>
        <w:rPr>
          <w:rFonts w:eastAsia="標楷體" w:hAnsi="標楷體" w:hint="eastAsia"/>
          <w:b/>
          <w:sz w:val="32"/>
          <w:szCs w:val="28"/>
        </w:rPr>
        <w:t>申請推薦</w:t>
      </w:r>
      <w:r w:rsidR="004B50E4" w:rsidRPr="00C17DEC">
        <w:rPr>
          <w:rFonts w:eastAsia="標楷體" w:hAnsi="標楷體" w:hint="eastAsia"/>
          <w:b/>
          <w:sz w:val="32"/>
          <w:szCs w:val="28"/>
        </w:rPr>
        <w:t>說明會</w:t>
      </w:r>
      <w:r w:rsidR="00DC6F98" w:rsidRPr="00C17DEC">
        <w:rPr>
          <w:rFonts w:eastAsia="標楷體" w:hAnsi="標楷體"/>
          <w:b/>
          <w:sz w:val="32"/>
          <w:szCs w:val="28"/>
        </w:rPr>
        <w:t>實施計畫</w:t>
      </w:r>
    </w:p>
    <w:p w:rsidR="00F00AE6" w:rsidRPr="00443120" w:rsidRDefault="00F00AE6" w:rsidP="00F00AE6">
      <w:pPr>
        <w:spacing w:line="420" w:lineRule="exact"/>
        <w:ind w:leftChars="-118" w:left="-283"/>
        <w:jc w:val="right"/>
        <w:rPr>
          <w:rFonts w:ascii="標楷體" w:eastAsia="標楷體" w:hAnsi="標楷體"/>
          <w:sz w:val="20"/>
          <w:szCs w:val="20"/>
        </w:rPr>
      </w:pPr>
      <w:r w:rsidRPr="00443120">
        <w:rPr>
          <w:rFonts w:ascii="標楷體" w:eastAsia="標楷體" w:hAnsi="標楷體" w:hint="eastAsia"/>
          <w:sz w:val="20"/>
          <w:szCs w:val="20"/>
        </w:rPr>
        <w:t>10</w:t>
      </w:r>
      <w:r w:rsidR="004B50E4">
        <w:rPr>
          <w:rFonts w:ascii="標楷體" w:eastAsia="標楷體" w:hAnsi="標楷體" w:hint="eastAsia"/>
          <w:sz w:val="20"/>
          <w:szCs w:val="20"/>
        </w:rPr>
        <w:t>8</w:t>
      </w:r>
      <w:r w:rsidRPr="00443120">
        <w:rPr>
          <w:rFonts w:ascii="標楷體" w:eastAsia="標楷體" w:hAnsi="標楷體" w:hint="eastAsia"/>
          <w:sz w:val="20"/>
          <w:szCs w:val="20"/>
        </w:rPr>
        <w:t>年</w:t>
      </w:r>
      <w:r w:rsidR="004B50E4">
        <w:rPr>
          <w:rFonts w:ascii="標楷體" w:eastAsia="標楷體" w:hAnsi="標楷體" w:hint="eastAsia"/>
          <w:sz w:val="20"/>
          <w:szCs w:val="20"/>
        </w:rPr>
        <w:t>3</w:t>
      </w:r>
      <w:r w:rsidRPr="00443120">
        <w:rPr>
          <w:rFonts w:ascii="標楷體" w:eastAsia="標楷體" w:hAnsi="標楷體" w:hint="eastAsia"/>
          <w:sz w:val="20"/>
          <w:szCs w:val="20"/>
        </w:rPr>
        <w:t>月</w:t>
      </w:r>
      <w:r w:rsidR="00E839FB">
        <w:rPr>
          <w:rFonts w:ascii="標楷體" w:eastAsia="標楷體" w:hAnsi="標楷體" w:hint="eastAsia"/>
          <w:sz w:val="20"/>
          <w:szCs w:val="20"/>
        </w:rPr>
        <w:t>XX</w:t>
      </w:r>
      <w:r w:rsidRPr="00443120">
        <w:rPr>
          <w:rFonts w:ascii="標楷體" w:eastAsia="標楷體" w:hAnsi="標楷體" w:hint="eastAsia"/>
          <w:sz w:val="20"/>
          <w:szCs w:val="20"/>
        </w:rPr>
        <w:t>日北市教特字第1</w:t>
      </w:r>
      <w:r w:rsidR="004B50E4">
        <w:rPr>
          <w:rFonts w:ascii="標楷體" w:eastAsia="標楷體" w:hAnsi="標楷體" w:hint="eastAsia"/>
          <w:sz w:val="20"/>
          <w:szCs w:val="20"/>
        </w:rPr>
        <w:t>08XXXXXX</w:t>
      </w:r>
      <w:r w:rsidRPr="00443120">
        <w:rPr>
          <w:rFonts w:ascii="標楷體" w:eastAsia="標楷體" w:hAnsi="標楷體" w:hint="eastAsia"/>
          <w:sz w:val="20"/>
          <w:szCs w:val="20"/>
        </w:rPr>
        <w:t>號函</w:t>
      </w:r>
    </w:p>
    <w:p w:rsidR="003C04D3" w:rsidRDefault="007F2B96" w:rsidP="00661813">
      <w:pPr>
        <w:numPr>
          <w:ilvl w:val="0"/>
          <w:numId w:val="4"/>
        </w:numPr>
        <w:spacing w:beforeLines="50" w:before="180" w:line="400" w:lineRule="exact"/>
        <w:ind w:left="567" w:hanging="567"/>
        <w:rPr>
          <w:rFonts w:eastAsia="標楷體"/>
          <w:b/>
          <w:bCs/>
          <w:sz w:val="28"/>
          <w:szCs w:val="28"/>
        </w:rPr>
      </w:pPr>
      <w:r>
        <w:rPr>
          <w:rFonts w:eastAsia="標楷體" w:hint="eastAsia"/>
          <w:b/>
          <w:bCs/>
          <w:sz w:val="28"/>
          <w:szCs w:val="28"/>
        </w:rPr>
        <w:t>依據</w:t>
      </w:r>
    </w:p>
    <w:p w:rsidR="007F2B96" w:rsidRPr="007F2B96" w:rsidRDefault="007F2B96" w:rsidP="007F2B96">
      <w:pPr>
        <w:pStyle w:val="ab"/>
        <w:numPr>
          <w:ilvl w:val="0"/>
          <w:numId w:val="10"/>
        </w:numPr>
        <w:spacing w:beforeLines="50" w:before="180" w:line="400" w:lineRule="exact"/>
        <w:ind w:leftChars="0"/>
        <w:rPr>
          <w:rFonts w:ascii="標楷體" w:eastAsia="標楷體" w:hAnsi="標楷體" w:cs="新細明體"/>
          <w:kern w:val="0"/>
          <w:sz w:val="28"/>
          <w:szCs w:val="28"/>
        </w:rPr>
      </w:pPr>
      <w:r w:rsidRPr="007F2B96">
        <w:rPr>
          <w:rFonts w:ascii="標楷體" w:eastAsia="標楷體" w:hAnsi="標楷體" w:cs="細明體" w:hint="eastAsia"/>
          <w:kern w:val="0"/>
          <w:sz w:val="28"/>
          <w:szCs w:val="28"/>
        </w:rPr>
        <w:t>教育部</w:t>
      </w:r>
      <w:r w:rsidRPr="007F2B96">
        <w:rPr>
          <w:rFonts w:ascii="標楷體" w:eastAsia="標楷體" w:hAnsi="標楷體" w:cs="新細明體" w:hint="eastAsia"/>
          <w:kern w:val="0"/>
          <w:sz w:val="28"/>
          <w:szCs w:val="28"/>
        </w:rPr>
        <w:t>藝術教育貢獻獎作業要點。</w:t>
      </w:r>
    </w:p>
    <w:p w:rsidR="007F2B96" w:rsidRPr="00275E5D" w:rsidRDefault="007F2B96" w:rsidP="007F2B96">
      <w:pPr>
        <w:pStyle w:val="ab"/>
        <w:numPr>
          <w:ilvl w:val="0"/>
          <w:numId w:val="10"/>
        </w:numPr>
        <w:spacing w:beforeLines="50" w:before="180" w:line="400" w:lineRule="exact"/>
        <w:ind w:leftChars="0"/>
        <w:rPr>
          <w:rFonts w:eastAsia="標楷體"/>
          <w:b/>
          <w:bCs/>
          <w:sz w:val="28"/>
          <w:szCs w:val="28"/>
        </w:rPr>
      </w:pPr>
      <w:r w:rsidRPr="007F2B96">
        <w:rPr>
          <w:rFonts w:ascii="標楷體" w:eastAsia="標楷體" w:hAnsi="標楷體" w:cs="細明體" w:hint="eastAsia"/>
          <w:kern w:val="0"/>
          <w:sz w:val="28"/>
          <w:szCs w:val="28"/>
        </w:rPr>
        <w:t>臺北市政府教育局藝術教育貢獻獎評選實施計畫</w:t>
      </w:r>
      <w:r w:rsidR="00275E5D">
        <w:rPr>
          <w:rFonts w:ascii="標楷體" w:eastAsia="標楷體" w:hAnsi="標楷體" w:cs="細明體" w:hint="eastAsia"/>
          <w:kern w:val="0"/>
          <w:sz w:val="28"/>
          <w:szCs w:val="28"/>
        </w:rPr>
        <w:t>。</w:t>
      </w:r>
    </w:p>
    <w:p w:rsidR="00214E35" w:rsidRPr="00214E35" w:rsidRDefault="00214E35" w:rsidP="00214E35">
      <w:pPr>
        <w:numPr>
          <w:ilvl w:val="0"/>
          <w:numId w:val="4"/>
        </w:numPr>
        <w:spacing w:beforeLines="50" w:before="180" w:line="400" w:lineRule="exact"/>
        <w:ind w:left="567" w:hanging="567"/>
        <w:rPr>
          <w:rFonts w:eastAsia="標楷體"/>
          <w:bCs/>
          <w:sz w:val="28"/>
          <w:szCs w:val="28"/>
        </w:rPr>
      </w:pPr>
      <w:r w:rsidRPr="00214E35">
        <w:rPr>
          <w:rFonts w:eastAsia="標楷體"/>
          <w:b/>
          <w:bCs/>
          <w:sz w:val="28"/>
          <w:szCs w:val="28"/>
        </w:rPr>
        <w:t>目標</w:t>
      </w:r>
      <w:r>
        <w:rPr>
          <w:rFonts w:ascii="標楷體" w:eastAsia="標楷體" w:hAnsi="標楷體" w:hint="eastAsia"/>
          <w:b/>
          <w:bCs/>
          <w:sz w:val="28"/>
          <w:szCs w:val="28"/>
        </w:rPr>
        <w:t>：</w:t>
      </w:r>
      <w:r w:rsidRPr="00214E35">
        <w:rPr>
          <w:rFonts w:eastAsia="標楷體" w:hint="eastAsia"/>
          <w:bCs/>
          <w:sz w:val="28"/>
          <w:szCs w:val="28"/>
        </w:rPr>
        <w:t>為</w:t>
      </w:r>
      <w:r w:rsidRPr="00214E35">
        <w:rPr>
          <w:rFonts w:eastAsia="標楷體" w:hAnsi="標楷體" w:hint="eastAsia"/>
          <w:sz w:val="28"/>
          <w:szCs w:val="28"/>
        </w:rPr>
        <w:t>分享教育部藝術教育貢獻獎獲獎者</w:t>
      </w:r>
      <w:r w:rsidRPr="00214E35">
        <w:rPr>
          <w:rFonts w:ascii="標楷體" w:eastAsia="標楷體" w:hAnsi="標楷體" w:hint="eastAsia"/>
          <w:sz w:val="28"/>
          <w:szCs w:val="28"/>
        </w:rPr>
        <w:t>（團體</w:t>
      </w:r>
      <w:r w:rsidRPr="00214E35">
        <w:rPr>
          <w:rFonts w:eastAsia="標楷體" w:hAnsi="標楷體"/>
          <w:sz w:val="28"/>
          <w:szCs w:val="28"/>
        </w:rPr>
        <w:t>）</w:t>
      </w:r>
      <w:r w:rsidRPr="00214E35">
        <w:rPr>
          <w:rFonts w:eastAsia="標楷體" w:hAnsi="標楷體" w:hint="eastAsia"/>
          <w:sz w:val="28"/>
          <w:szCs w:val="28"/>
        </w:rPr>
        <w:t>之評選經驗與成果，</w:t>
      </w:r>
      <w:r w:rsidRPr="00214E35">
        <w:rPr>
          <w:rFonts w:eastAsia="標楷體" w:hAnsi="標楷體"/>
          <w:sz w:val="28"/>
          <w:szCs w:val="28"/>
        </w:rPr>
        <w:t>建構交流平臺與典範</w:t>
      </w:r>
      <w:r w:rsidRPr="00214E35">
        <w:rPr>
          <w:rFonts w:eastAsia="標楷體" w:hAnsi="標楷體" w:hint="eastAsia"/>
          <w:sz w:val="28"/>
          <w:szCs w:val="28"/>
        </w:rPr>
        <w:t>，</w:t>
      </w:r>
      <w:r w:rsidR="00693273">
        <w:rPr>
          <w:rFonts w:eastAsia="標楷體" w:hAnsi="標楷體" w:hint="eastAsia"/>
          <w:sz w:val="28"/>
          <w:szCs w:val="28"/>
        </w:rPr>
        <w:t>以</w:t>
      </w:r>
      <w:r w:rsidRPr="00214E35">
        <w:rPr>
          <w:rFonts w:eastAsia="標楷體" w:hAnsi="標楷體" w:hint="eastAsia"/>
          <w:sz w:val="28"/>
          <w:szCs w:val="28"/>
        </w:rPr>
        <w:t>鼓勵本市對</w:t>
      </w:r>
      <w:r w:rsidRPr="00214E35">
        <w:rPr>
          <w:rFonts w:ascii="標楷體" w:eastAsia="標楷體" w:hAnsi="標楷體" w:cs="新細明體" w:hint="eastAsia"/>
          <w:kern w:val="0"/>
          <w:sz w:val="28"/>
          <w:szCs w:val="28"/>
        </w:rPr>
        <w:t>藝術教育</w:t>
      </w:r>
      <w:r w:rsidRPr="00214E35">
        <w:rPr>
          <w:rFonts w:ascii="標楷體" w:eastAsia="標楷體" w:hAnsi="標楷體" w:cs="細明體" w:hint="eastAsia"/>
          <w:kern w:val="0"/>
          <w:sz w:val="28"/>
          <w:szCs w:val="28"/>
        </w:rPr>
        <w:t>具有貢獻及服務績效</w:t>
      </w:r>
      <w:r w:rsidRPr="00214E35">
        <w:rPr>
          <w:rFonts w:ascii="標楷體" w:eastAsia="標楷體" w:hAnsi="標楷體" w:cs="新細明體" w:hint="eastAsia"/>
          <w:kern w:val="0"/>
          <w:sz w:val="28"/>
          <w:szCs w:val="28"/>
        </w:rPr>
        <w:t>之團體與個人</w:t>
      </w:r>
      <w:r w:rsidRPr="00214E35">
        <w:rPr>
          <w:rFonts w:ascii="標楷體" w:eastAsia="標楷體" w:hAnsi="標楷體" w:cs="Arial" w:hint="eastAsia"/>
          <w:sz w:val="28"/>
          <w:szCs w:val="28"/>
        </w:rPr>
        <w:t>參加評選，推廣本市藝術教育</w:t>
      </w:r>
      <w:r w:rsidRPr="00214E35">
        <w:rPr>
          <w:rFonts w:ascii="標楷體" w:eastAsia="標楷體" w:hAnsi="標楷體" w:cs="新細明體" w:hint="eastAsia"/>
          <w:kern w:val="0"/>
          <w:sz w:val="28"/>
          <w:szCs w:val="28"/>
        </w:rPr>
        <w:t>。</w:t>
      </w:r>
    </w:p>
    <w:p w:rsidR="00DC6F98" w:rsidRPr="00443120" w:rsidRDefault="00DC6F98" w:rsidP="00421D64">
      <w:pPr>
        <w:numPr>
          <w:ilvl w:val="0"/>
          <w:numId w:val="4"/>
        </w:numPr>
        <w:spacing w:beforeLines="50" w:before="180" w:line="400" w:lineRule="exact"/>
        <w:ind w:left="567" w:hanging="567"/>
        <w:rPr>
          <w:rFonts w:eastAsia="標楷體"/>
          <w:b/>
          <w:bCs/>
          <w:sz w:val="28"/>
          <w:szCs w:val="28"/>
        </w:rPr>
      </w:pPr>
      <w:r w:rsidRPr="00443120">
        <w:rPr>
          <w:rFonts w:eastAsia="標楷體"/>
          <w:b/>
          <w:bCs/>
          <w:sz w:val="28"/>
          <w:szCs w:val="28"/>
        </w:rPr>
        <w:t>辦理單位</w:t>
      </w:r>
    </w:p>
    <w:p w:rsidR="00925A8C" w:rsidRPr="00443120" w:rsidRDefault="00DC6F98" w:rsidP="00C2018A">
      <w:pPr>
        <w:numPr>
          <w:ilvl w:val="0"/>
          <w:numId w:val="7"/>
        </w:numPr>
        <w:spacing w:line="400" w:lineRule="exact"/>
        <w:rPr>
          <w:rFonts w:eastAsia="標楷體" w:hAnsi="標楷體"/>
          <w:sz w:val="28"/>
          <w:szCs w:val="28"/>
        </w:rPr>
      </w:pPr>
      <w:r w:rsidRPr="00443120">
        <w:rPr>
          <w:rFonts w:eastAsia="標楷體" w:hAnsi="標楷體"/>
          <w:sz w:val="28"/>
          <w:szCs w:val="28"/>
        </w:rPr>
        <w:t>主辦單位：臺北市政府教育局</w:t>
      </w:r>
      <w:r w:rsidR="00C17DEC">
        <w:rPr>
          <w:rFonts w:eastAsia="標楷體" w:hAnsi="標楷體" w:hint="eastAsia"/>
          <w:sz w:val="28"/>
          <w:szCs w:val="28"/>
        </w:rPr>
        <w:t>(</w:t>
      </w:r>
      <w:r w:rsidR="00C17DEC">
        <w:rPr>
          <w:rFonts w:eastAsia="標楷體" w:hAnsi="標楷體" w:hint="eastAsia"/>
          <w:sz w:val="28"/>
          <w:szCs w:val="28"/>
        </w:rPr>
        <w:t>以下簡稱本局</w:t>
      </w:r>
      <w:r w:rsidR="00C17DEC">
        <w:rPr>
          <w:rFonts w:eastAsia="標楷體" w:hAnsi="標楷體" w:hint="eastAsia"/>
          <w:sz w:val="28"/>
          <w:szCs w:val="28"/>
        </w:rPr>
        <w:t>)</w:t>
      </w:r>
    </w:p>
    <w:p w:rsidR="00925A8C" w:rsidRPr="00443120" w:rsidRDefault="00DC6F98" w:rsidP="00C2018A">
      <w:pPr>
        <w:numPr>
          <w:ilvl w:val="0"/>
          <w:numId w:val="7"/>
        </w:numPr>
        <w:spacing w:line="400" w:lineRule="exact"/>
        <w:rPr>
          <w:rFonts w:eastAsia="標楷體" w:hAnsi="標楷體"/>
          <w:sz w:val="28"/>
          <w:szCs w:val="28"/>
        </w:rPr>
      </w:pPr>
      <w:r w:rsidRPr="00443120">
        <w:rPr>
          <w:rFonts w:eastAsia="標楷體" w:hAnsi="標楷體"/>
          <w:sz w:val="28"/>
          <w:szCs w:val="28"/>
        </w:rPr>
        <w:t>承辦單位：</w:t>
      </w:r>
      <w:r w:rsidR="007F2B96">
        <w:rPr>
          <w:rFonts w:eastAsia="標楷體" w:hAnsi="標楷體" w:hint="eastAsia"/>
          <w:sz w:val="28"/>
          <w:szCs w:val="28"/>
        </w:rPr>
        <w:t>臺北市資賦優異教育中心</w:t>
      </w:r>
    </w:p>
    <w:p w:rsidR="00DC6F98" w:rsidRPr="007F2B96" w:rsidRDefault="00DC6F98" w:rsidP="00BA1B36">
      <w:pPr>
        <w:numPr>
          <w:ilvl w:val="0"/>
          <w:numId w:val="4"/>
        </w:numPr>
        <w:spacing w:beforeLines="50" w:before="180" w:line="400" w:lineRule="exact"/>
        <w:ind w:left="567" w:hanging="567"/>
        <w:rPr>
          <w:rFonts w:eastAsia="標楷體"/>
          <w:b/>
          <w:bCs/>
          <w:sz w:val="28"/>
          <w:szCs w:val="28"/>
        </w:rPr>
      </w:pPr>
      <w:r w:rsidRPr="007F2B96">
        <w:rPr>
          <w:rFonts w:eastAsia="標楷體" w:hint="eastAsia"/>
          <w:b/>
          <w:bCs/>
          <w:sz w:val="28"/>
          <w:szCs w:val="28"/>
        </w:rPr>
        <w:t>辦理時間：</w:t>
      </w:r>
      <w:r w:rsidRPr="007F2B96">
        <w:rPr>
          <w:rFonts w:eastAsia="標楷體" w:hint="eastAsia"/>
          <w:bCs/>
          <w:sz w:val="28"/>
          <w:szCs w:val="28"/>
        </w:rPr>
        <w:t>10</w:t>
      </w:r>
      <w:r w:rsidR="00366D43">
        <w:rPr>
          <w:rFonts w:eastAsia="標楷體" w:hint="eastAsia"/>
          <w:bCs/>
          <w:sz w:val="28"/>
          <w:szCs w:val="28"/>
        </w:rPr>
        <w:t>8</w:t>
      </w:r>
      <w:r w:rsidRPr="007F2B96">
        <w:rPr>
          <w:rFonts w:eastAsia="標楷體" w:hint="eastAsia"/>
          <w:bCs/>
          <w:sz w:val="28"/>
          <w:szCs w:val="28"/>
        </w:rPr>
        <w:t>年</w:t>
      </w:r>
      <w:r w:rsidR="00366D43">
        <w:rPr>
          <w:rFonts w:eastAsia="標楷體" w:hint="eastAsia"/>
          <w:bCs/>
          <w:sz w:val="28"/>
          <w:szCs w:val="28"/>
        </w:rPr>
        <w:t>4</w:t>
      </w:r>
      <w:r w:rsidRPr="007F2B96">
        <w:rPr>
          <w:rFonts w:eastAsia="標楷體" w:hint="eastAsia"/>
          <w:bCs/>
          <w:sz w:val="28"/>
          <w:szCs w:val="28"/>
        </w:rPr>
        <w:t>月</w:t>
      </w:r>
      <w:r w:rsidR="00366D43">
        <w:rPr>
          <w:rFonts w:eastAsia="標楷體" w:hint="eastAsia"/>
          <w:bCs/>
          <w:sz w:val="28"/>
          <w:szCs w:val="28"/>
        </w:rPr>
        <w:t>24</w:t>
      </w:r>
      <w:r w:rsidR="007971BF" w:rsidRPr="007F2B96">
        <w:rPr>
          <w:rFonts w:eastAsia="標楷體" w:hint="eastAsia"/>
          <w:bCs/>
          <w:sz w:val="28"/>
          <w:szCs w:val="28"/>
        </w:rPr>
        <w:t>日（星期</w:t>
      </w:r>
      <w:r w:rsidR="00366D43">
        <w:rPr>
          <w:rFonts w:eastAsia="標楷體" w:hint="eastAsia"/>
          <w:bCs/>
          <w:sz w:val="28"/>
          <w:szCs w:val="28"/>
        </w:rPr>
        <w:t>三</w:t>
      </w:r>
      <w:r w:rsidRPr="007F2B96">
        <w:rPr>
          <w:rFonts w:eastAsia="標楷體" w:hint="eastAsia"/>
          <w:bCs/>
          <w:sz w:val="28"/>
          <w:szCs w:val="28"/>
        </w:rPr>
        <w:t>）</w:t>
      </w:r>
      <w:r w:rsidR="00366D43">
        <w:rPr>
          <w:rFonts w:eastAsia="標楷體" w:hint="eastAsia"/>
          <w:bCs/>
          <w:sz w:val="28"/>
          <w:szCs w:val="28"/>
        </w:rPr>
        <w:t>下</w:t>
      </w:r>
      <w:r w:rsidRPr="007F2B96">
        <w:rPr>
          <w:rFonts w:eastAsia="標楷體" w:hint="eastAsia"/>
          <w:bCs/>
          <w:sz w:val="28"/>
          <w:szCs w:val="28"/>
        </w:rPr>
        <w:t>午</w:t>
      </w:r>
      <w:r w:rsidR="00366D43">
        <w:rPr>
          <w:rFonts w:eastAsia="標楷體" w:hint="eastAsia"/>
          <w:bCs/>
          <w:sz w:val="28"/>
          <w:szCs w:val="28"/>
        </w:rPr>
        <w:t>1</w:t>
      </w:r>
      <w:r w:rsidR="00043E20" w:rsidRPr="007F2B96">
        <w:rPr>
          <w:rFonts w:eastAsia="標楷體" w:hint="eastAsia"/>
          <w:bCs/>
          <w:sz w:val="28"/>
          <w:szCs w:val="28"/>
        </w:rPr>
        <w:t>時</w:t>
      </w:r>
      <w:r w:rsidR="00366D43">
        <w:rPr>
          <w:rFonts w:eastAsia="標楷體" w:hint="eastAsia"/>
          <w:bCs/>
          <w:sz w:val="28"/>
          <w:szCs w:val="28"/>
        </w:rPr>
        <w:t>30</w:t>
      </w:r>
      <w:r w:rsidR="00043E20" w:rsidRPr="007F2B96">
        <w:rPr>
          <w:rFonts w:eastAsia="標楷體" w:hint="eastAsia"/>
          <w:bCs/>
          <w:sz w:val="28"/>
          <w:szCs w:val="28"/>
        </w:rPr>
        <w:t>至</w:t>
      </w:r>
      <w:r w:rsidR="003C04D3" w:rsidRPr="007F2B96">
        <w:rPr>
          <w:rFonts w:eastAsia="標楷體" w:hint="eastAsia"/>
          <w:bCs/>
          <w:sz w:val="28"/>
          <w:szCs w:val="28"/>
        </w:rPr>
        <w:t>下</w:t>
      </w:r>
      <w:r w:rsidRPr="007F2B96">
        <w:rPr>
          <w:rFonts w:eastAsia="標楷體" w:hint="eastAsia"/>
          <w:bCs/>
          <w:sz w:val="28"/>
          <w:szCs w:val="28"/>
        </w:rPr>
        <w:t>午</w:t>
      </w:r>
      <w:r w:rsidR="00661813" w:rsidRPr="007F2B96">
        <w:rPr>
          <w:rFonts w:eastAsia="標楷體" w:hint="eastAsia"/>
          <w:bCs/>
          <w:sz w:val="28"/>
          <w:szCs w:val="28"/>
        </w:rPr>
        <w:t>3</w:t>
      </w:r>
      <w:r w:rsidRPr="007F2B96">
        <w:rPr>
          <w:rFonts w:eastAsia="標楷體" w:hint="eastAsia"/>
          <w:bCs/>
          <w:sz w:val="28"/>
          <w:szCs w:val="28"/>
        </w:rPr>
        <w:t>時</w:t>
      </w:r>
      <w:r w:rsidR="00366D43">
        <w:rPr>
          <w:rFonts w:eastAsia="標楷體" w:hint="eastAsia"/>
          <w:bCs/>
          <w:sz w:val="28"/>
          <w:szCs w:val="28"/>
        </w:rPr>
        <w:t>30</w:t>
      </w:r>
      <w:r w:rsidR="00366D43">
        <w:rPr>
          <w:rFonts w:eastAsia="標楷體" w:hint="eastAsia"/>
          <w:bCs/>
          <w:sz w:val="28"/>
          <w:szCs w:val="28"/>
        </w:rPr>
        <w:t>分</w:t>
      </w:r>
    </w:p>
    <w:p w:rsidR="00084770" w:rsidRPr="00443120" w:rsidRDefault="00DC6F98" w:rsidP="00421D64">
      <w:pPr>
        <w:numPr>
          <w:ilvl w:val="0"/>
          <w:numId w:val="4"/>
        </w:numPr>
        <w:spacing w:beforeLines="50" w:before="180" w:line="400" w:lineRule="exact"/>
        <w:ind w:left="567" w:hanging="567"/>
        <w:rPr>
          <w:rFonts w:eastAsia="標楷體" w:hAnsi="標楷體"/>
          <w:sz w:val="28"/>
          <w:szCs w:val="28"/>
        </w:rPr>
      </w:pPr>
      <w:r w:rsidRPr="00443120">
        <w:rPr>
          <w:rFonts w:eastAsia="標楷體" w:hint="eastAsia"/>
          <w:b/>
          <w:bCs/>
          <w:sz w:val="28"/>
          <w:szCs w:val="28"/>
        </w:rPr>
        <w:t>辦理地點：</w:t>
      </w:r>
      <w:r w:rsidR="007971BF" w:rsidRPr="00443120">
        <w:rPr>
          <w:rFonts w:eastAsia="標楷體" w:hAnsi="標楷體" w:hint="eastAsia"/>
          <w:sz w:val="28"/>
          <w:szCs w:val="28"/>
        </w:rPr>
        <w:t>臺北市</w:t>
      </w:r>
      <w:r w:rsidR="00366D43">
        <w:rPr>
          <w:rFonts w:eastAsia="標楷體" w:hAnsi="標楷體" w:hint="eastAsia"/>
          <w:sz w:val="28"/>
          <w:szCs w:val="28"/>
        </w:rPr>
        <w:t>市政大樓</w:t>
      </w:r>
      <w:r w:rsidR="00366D43">
        <w:rPr>
          <w:rFonts w:eastAsia="標楷體" w:hAnsi="標楷體" w:hint="eastAsia"/>
          <w:sz w:val="28"/>
          <w:szCs w:val="28"/>
        </w:rPr>
        <w:t>N202</w:t>
      </w:r>
      <w:r w:rsidR="00366D43">
        <w:rPr>
          <w:rFonts w:eastAsia="標楷體" w:hAnsi="標楷體" w:hint="eastAsia"/>
          <w:sz w:val="28"/>
          <w:szCs w:val="28"/>
        </w:rPr>
        <w:t>會議</w:t>
      </w:r>
      <w:r w:rsidR="00693273">
        <w:rPr>
          <w:rFonts w:eastAsia="標楷體" w:hAnsi="標楷體" w:hint="eastAsia"/>
          <w:sz w:val="28"/>
          <w:szCs w:val="28"/>
        </w:rPr>
        <w:t>室</w:t>
      </w:r>
    </w:p>
    <w:p w:rsidR="00DC6F98" w:rsidRPr="00443120" w:rsidRDefault="00DC0210" w:rsidP="00421D64">
      <w:pPr>
        <w:numPr>
          <w:ilvl w:val="0"/>
          <w:numId w:val="4"/>
        </w:numPr>
        <w:spacing w:beforeLines="50" w:before="180" w:line="400" w:lineRule="exact"/>
        <w:ind w:left="567" w:hanging="567"/>
        <w:rPr>
          <w:rFonts w:eastAsia="標楷體"/>
          <w:b/>
          <w:bCs/>
          <w:sz w:val="28"/>
          <w:szCs w:val="28"/>
        </w:rPr>
      </w:pPr>
      <w:r w:rsidRPr="00443120">
        <w:rPr>
          <w:rFonts w:eastAsia="標楷體" w:hint="eastAsia"/>
          <w:b/>
          <w:bCs/>
          <w:sz w:val="28"/>
          <w:szCs w:val="28"/>
        </w:rPr>
        <w:t>參加對象</w:t>
      </w:r>
    </w:p>
    <w:p w:rsidR="00C17DEC" w:rsidRDefault="00C17DEC" w:rsidP="00C17DEC">
      <w:pPr>
        <w:pStyle w:val="ab"/>
        <w:numPr>
          <w:ilvl w:val="1"/>
          <w:numId w:val="12"/>
        </w:numPr>
        <w:spacing w:line="400" w:lineRule="exact"/>
        <w:ind w:leftChars="0" w:left="1276" w:hanging="796"/>
        <w:rPr>
          <w:rFonts w:eastAsia="標楷體" w:hAnsi="標楷體"/>
          <w:sz w:val="28"/>
          <w:szCs w:val="28"/>
        </w:rPr>
      </w:pPr>
      <w:r w:rsidRPr="00C17DEC">
        <w:rPr>
          <w:rFonts w:eastAsia="標楷體" w:hAnsi="標楷體" w:hint="eastAsia"/>
          <w:sz w:val="28"/>
          <w:szCs w:val="28"/>
        </w:rPr>
        <w:t>臺北市</w:t>
      </w:r>
      <w:r w:rsidR="00366D43" w:rsidRPr="00C17DEC">
        <w:rPr>
          <w:rFonts w:eastAsia="標楷體" w:hAnsi="標楷體" w:hint="eastAsia"/>
          <w:sz w:val="28"/>
          <w:szCs w:val="28"/>
        </w:rPr>
        <w:t>有意願參加</w:t>
      </w:r>
      <w:r w:rsidR="00366D43" w:rsidRPr="00C17DEC">
        <w:rPr>
          <w:rFonts w:eastAsia="標楷體" w:hAnsi="標楷體" w:hint="eastAsia"/>
          <w:sz w:val="28"/>
          <w:szCs w:val="28"/>
        </w:rPr>
        <w:t>108</w:t>
      </w:r>
      <w:r w:rsidR="00366D43" w:rsidRPr="00C17DEC">
        <w:rPr>
          <w:rFonts w:eastAsia="標楷體" w:hAnsi="標楷體" w:hint="eastAsia"/>
          <w:sz w:val="28"/>
          <w:szCs w:val="28"/>
        </w:rPr>
        <w:t>年度教育部藝術教育貢獻獎之教師、學校及團體</w:t>
      </w:r>
      <w:r w:rsidR="003C04D3" w:rsidRPr="00C17DEC">
        <w:rPr>
          <w:rFonts w:eastAsia="標楷體" w:hAnsi="標楷體"/>
          <w:sz w:val="28"/>
          <w:szCs w:val="28"/>
        </w:rPr>
        <w:t>。</w:t>
      </w:r>
    </w:p>
    <w:p w:rsidR="00043E20" w:rsidRDefault="006929C2" w:rsidP="00C17DEC">
      <w:pPr>
        <w:pStyle w:val="ab"/>
        <w:numPr>
          <w:ilvl w:val="1"/>
          <w:numId w:val="12"/>
        </w:numPr>
        <w:spacing w:line="400" w:lineRule="exact"/>
        <w:ind w:leftChars="0" w:left="1276" w:hanging="796"/>
        <w:rPr>
          <w:rFonts w:eastAsia="標楷體" w:hAnsi="標楷體"/>
          <w:sz w:val="28"/>
          <w:szCs w:val="28"/>
        </w:rPr>
      </w:pPr>
      <w:r w:rsidRPr="00C17DEC">
        <w:rPr>
          <w:rFonts w:eastAsia="標楷體" w:hAnsi="標楷體" w:hint="eastAsia"/>
          <w:sz w:val="28"/>
          <w:szCs w:val="28"/>
        </w:rPr>
        <w:t>臺北市</w:t>
      </w:r>
      <w:r w:rsidR="00366D43" w:rsidRPr="00C17DEC">
        <w:rPr>
          <w:rFonts w:eastAsia="標楷體" w:hAnsi="標楷體" w:hint="eastAsia"/>
          <w:sz w:val="28"/>
          <w:szCs w:val="28"/>
        </w:rPr>
        <w:t>設有藝術才能班及以藝術教育為發展特色之學校</w:t>
      </w:r>
      <w:r w:rsidR="00043E20" w:rsidRPr="00C17DEC">
        <w:rPr>
          <w:rFonts w:eastAsia="標楷體" w:hAnsi="標楷體" w:hint="eastAsia"/>
          <w:sz w:val="28"/>
          <w:szCs w:val="28"/>
        </w:rPr>
        <w:t>，每校至少薦派</w:t>
      </w:r>
      <w:r w:rsidR="00043E20" w:rsidRPr="00C17DEC">
        <w:rPr>
          <w:rFonts w:eastAsia="標楷體" w:hAnsi="標楷體" w:hint="eastAsia"/>
          <w:sz w:val="28"/>
          <w:szCs w:val="28"/>
        </w:rPr>
        <w:t>1</w:t>
      </w:r>
      <w:r w:rsidR="00F82269">
        <w:rPr>
          <w:rFonts w:eastAsia="標楷體" w:hAnsi="標楷體" w:hint="eastAsia"/>
          <w:sz w:val="28"/>
          <w:szCs w:val="28"/>
        </w:rPr>
        <w:t>人參加。</w:t>
      </w:r>
    </w:p>
    <w:p w:rsidR="00D078B1" w:rsidRDefault="00366D43" w:rsidP="00421D64">
      <w:pPr>
        <w:numPr>
          <w:ilvl w:val="0"/>
          <w:numId w:val="4"/>
        </w:numPr>
        <w:spacing w:beforeLines="50" w:before="180" w:line="400" w:lineRule="exact"/>
        <w:ind w:left="567" w:hanging="567"/>
        <w:rPr>
          <w:rFonts w:eastAsia="標楷體"/>
          <w:b/>
          <w:bCs/>
          <w:sz w:val="28"/>
          <w:szCs w:val="28"/>
        </w:rPr>
      </w:pPr>
      <w:r>
        <w:rPr>
          <w:rFonts w:eastAsia="標楷體" w:hint="eastAsia"/>
          <w:b/>
          <w:bCs/>
          <w:sz w:val="28"/>
          <w:szCs w:val="28"/>
        </w:rPr>
        <w:t>活動流程</w:t>
      </w:r>
    </w:p>
    <w:tbl>
      <w:tblPr>
        <w:tblStyle w:val="a3"/>
        <w:tblW w:w="9776" w:type="dxa"/>
        <w:tblLook w:val="04A0" w:firstRow="1" w:lastRow="0" w:firstColumn="1" w:lastColumn="0" w:noHBand="0" w:noVBand="1"/>
      </w:tblPr>
      <w:tblGrid>
        <w:gridCol w:w="1838"/>
        <w:gridCol w:w="4354"/>
        <w:gridCol w:w="3584"/>
      </w:tblGrid>
      <w:tr w:rsidR="00366D43" w:rsidRPr="00C17DEC" w:rsidTr="00C17DEC">
        <w:tc>
          <w:tcPr>
            <w:tcW w:w="1838" w:type="dxa"/>
          </w:tcPr>
          <w:p w:rsidR="00366D43" w:rsidRPr="00C17DEC" w:rsidRDefault="00C17DEC" w:rsidP="00693273">
            <w:pPr>
              <w:spacing w:line="400" w:lineRule="exact"/>
              <w:rPr>
                <w:rFonts w:ascii="標楷體" w:eastAsia="標楷體" w:hAnsi="標楷體"/>
                <w:bCs/>
                <w:sz w:val="28"/>
                <w:szCs w:val="28"/>
              </w:rPr>
            </w:pPr>
            <w:r w:rsidRPr="00C17DEC">
              <w:rPr>
                <w:rFonts w:ascii="標楷體" w:eastAsia="標楷體" w:hAnsi="標楷體" w:hint="eastAsia"/>
                <w:bCs/>
                <w:sz w:val="28"/>
                <w:szCs w:val="28"/>
              </w:rPr>
              <w:t>時間</w:t>
            </w:r>
          </w:p>
        </w:tc>
        <w:tc>
          <w:tcPr>
            <w:tcW w:w="4354" w:type="dxa"/>
          </w:tcPr>
          <w:p w:rsidR="00366D43" w:rsidRPr="00C17DEC" w:rsidRDefault="00C17DEC" w:rsidP="00693273">
            <w:pPr>
              <w:spacing w:line="400" w:lineRule="exact"/>
              <w:rPr>
                <w:rFonts w:ascii="標楷體" w:eastAsia="標楷體" w:hAnsi="標楷體"/>
                <w:bCs/>
                <w:sz w:val="28"/>
                <w:szCs w:val="28"/>
              </w:rPr>
            </w:pPr>
            <w:r w:rsidRPr="00C17DEC">
              <w:rPr>
                <w:rFonts w:ascii="標楷體" w:eastAsia="標楷體" w:hAnsi="標楷體" w:hint="eastAsia"/>
                <w:bCs/>
                <w:sz w:val="28"/>
                <w:szCs w:val="28"/>
              </w:rPr>
              <w:t>項目</w:t>
            </w:r>
          </w:p>
        </w:tc>
        <w:tc>
          <w:tcPr>
            <w:tcW w:w="3584" w:type="dxa"/>
          </w:tcPr>
          <w:p w:rsidR="00366D43" w:rsidRPr="00C17DEC" w:rsidRDefault="00C17DEC" w:rsidP="00693273">
            <w:pPr>
              <w:spacing w:line="400" w:lineRule="exact"/>
              <w:rPr>
                <w:rFonts w:ascii="標楷體" w:eastAsia="標楷體" w:hAnsi="標楷體"/>
                <w:bCs/>
                <w:sz w:val="28"/>
                <w:szCs w:val="28"/>
              </w:rPr>
            </w:pPr>
            <w:r w:rsidRPr="00C17DEC">
              <w:rPr>
                <w:rFonts w:ascii="標楷體" w:eastAsia="標楷體" w:hAnsi="標楷體" w:hint="eastAsia"/>
                <w:bCs/>
                <w:sz w:val="28"/>
                <w:szCs w:val="28"/>
              </w:rPr>
              <w:t>主講者</w:t>
            </w:r>
          </w:p>
        </w:tc>
      </w:tr>
      <w:tr w:rsidR="00366D43" w:rsidRPr="00C17DEC" w:rsidTr="00C17DEC">
        <w:tc>
          <w:tcPr>
            <w:tcW w:w="1838" w:type="dxa"/>
          </w:tcPr>
          <w:p w:rsidR="00366D43" w:rsidRPr="00C17DEC" w:rsidRDefault="00C17DEC" w:rsidP="00693273">
            <w:pPr>
              <w:spacing w:line="400" w:lineRule="exact"/>
              <w:rPr>
                <w:rFonts w:ascii="標楷體" w:eastAsia="標楷體" w:hAnsi="標楷體"/>
                <w:bCs/>
                <w:sz w:val="28"/>
                <w:szCs w:val="28"/>
              </w:rPr>
            </w:pPr>
            <w:r w:rsidRPr="00C17DEC">
              <w:rPr>
                <w:rFonts w:ascii="標楷體" w:eastAsia="標楷體" w:hAnsi="標楷體" w:hint="eastAsia"/>
                <w:sz w:val="28"/>
                <w:szCs w:val="28"/>
              </w:rPr>
              <w:t>13:30-13:40</w:t>
            </w:r>
          </w:p>
        </w:tc>
        <w:tc>
          <w:tcPr>
            <w:tcW w:w="4354" w:type="dxa"/>
          </w:tcPr>
          <w:p w:rsidR="00366D43" w:rsidRPr="00C17DEC" w:rsidRDefault="00C17DEC" w:rsidP="00693273">
            <w:pPr>
              <w:spacing w:line="400" w:lineRule="exact"/>
              <w:rPr>
                <w:rFonts w:ascii="標楷體" w:eastAsia="標楷體" w:hAnsi="標楷體"/>
                <w:bCs/>
                <w:sz w:val="28"/>
                <w:szCs w:val="28"/>
              </w:rPr>
            </w:pPr>
            <w:r w:rsidRPr="00C17DEC">
              <w:rPr>
                <w:rFonts w:ascii="標楷體" w:eastAsia="標楷體" w:hAnsi="標楷體" w:hint="eastAsia"/>
                <w:sz w:val="28"/>
                <w:szCs w:val="28"/>
              </w:rPr>
              <w:t>108年度教育部藝術教育貢獻獎--臺北市初選作業說明</w:t>
            </w:r>
          </w:p>
        </w:tc>
        <w:tc>
          <w:tcPr>
            <w:tcW w:w="3584" w:type="dxa"/>
          </w:tcPr>
          <w:p w:rsidR="00366D43" w:rsidRPr="00C17DEC" w:rsidRDefault="00C17DEC" w:rsidP="00693273">
            <w:pPr>
              <w:spacing w:line="400" w:lineRule="exact"/>
              <w:rPr>
                <w:rFonts w:ascii="標楷體" w:eastAsia="標楷體" w:hAnsi="標楷體"/>
                <w:bCs/>
                <w:sz w:val="28"/>
                <w:szCs w:val="28"/>
              </w:rPr>
            </w:pPr>
            <w:r w:rsidRPr="00C17DEC">
              <w:rPr>
                <w:rFonts w:ascii="標楷體" w:eastAsia="標楷體" w:hAnsi="標楷體" w:hint="eastAsia"/>
                <w:bCs/>
                <w:sz w:val="28"/>
                <w:szCs w:val="28"/>
              </w:rPr>
              <w:t>本局特教科</w:t>
            </w:r>
          </w:p>
        </w:tc>
      </w:tr>
      <w:tr w:rsidR="00366D43" w:rsidRPr="00C17DEC" w:rsidTr="00C17DEC">
        <w:tc>
          <w:tcPr>
            <w:tcW w:w="1838" w:type="dxa"/>
          </w:tcPr>
          <w:p w:rsidR="00366D43" w:rsidRPr="00C17DEC" w:rsidRDefault="00C17DEC" w:rsidP="00693273">
            <w:pPr>
              <w:spacing w:line="400" w:lineRule="exact"/>
              <w:rPr>
                <w:rFonts w:ascii="標楷體" w:eastAsia="標楷體" w:hAnsi="標楷體"/>
                <w:bCs/>
                <w:sz w:val="28"/>
                <w:szCs w:val="28"/>
              </w:rPr>
            </w:pPr>
            <w:r w:rsidRPr="00C17DEC">
              <w:rPr>
                <w:rFonts w:ascii="標楷體" w:eastAsia="標楷體" w:hAnsi="標楷體" w:hint="eastAsia"/>
                <w:sz w:val="28"/>
                <w:szCs w:val="28"/>
              </w:rPr>
              <w:t>13:40-14:10</w:t>
            </w:r>
          </w:p>
        </w:tc>
        <w:tc>
          <w:tcPr>
            <w:tcW w:w="4354" w:type="dxa"/>
          </w:tcPr>
          <w:p w:rsidR="00C17DEC" w:rsidRPr="00C17DEC" w:rsidRDefault="00C17DEC" w:rsidP="00693273">
            <w:pPr>
              <w:spacing w:line="400" w:lineRule="exact"/>
              <w:rPr>
                <w:rFonts w:ascii="標楷體" w:eastAsia="標楷體" w:hAnsi="標楷體"/>
                <w:bCs/>
                <w:sz w:val="28"/>
                <w:szCs w:val="28"/>
              </w:rPr>
            </w:pPr>
            <w:r w:rsidRPr="00C17DEC">
              <w:rPr>
                <w:rFonts w:ascii="標楷體" w:eastAsia="標楷體" w:hAnsi="標楷體" w:hint="eastAsia"/>
                <w:bCs/>
                <w:sz w:val="28"/>
                <w:szCs w:val="28"/>
              </w:rPr>
              <w:t>教育部藝術教貢獻獎-績優學校</w:t>
            </w:r>
          </w:p>
          <w:p w:rsidR="00366D43" w:rsidRPr="00C17DEC" w:rsidRDefault="00C17DEC" w:rsidP="00693273">
            <w:pPr>
              <w:spacing w:line="400" w:lineRule="exact"/>
              <w:rPr>
                <w:rFonts w:ascii="標楷體" w:eastAsia="標楷體" w:hAnsi="標楷體"/>
                <w:bCs/>
                <w:sz w:val="28"/>
                <w:szCs w:val="28"/>
              </w:rPr>
            </w:pPr>
            <w:r w:rsidRPr="00C17DEC">
              <w:rPr>
                <w:rFonts w:ascii="標楷體" w:eastAsia="標楷體" w:hAnsi="標楷體" w:hint="eastAsia"/>
                <w:bCs/>
                <w:sz w:val="28"/>
                <w:szCs w:val="28"/>
              </w:rPr>
              <w:t>獲獎經驗分享</w:t>
            </w:r>
          </w:p>
        </w:tc>
        <w:tc>
          <w:tcPr>
            <w:tcW w:w="3584" w:type="dxa"/>
          </w:tcPr>
          <w:p w:rsidR="00366D43" w:rsidRPr="00C17DEC" w:rsidRDefault="00C17DEC" w:rsidP="00693273">
            <w:pPr>
              <w:spacing w:line="400" w:lineRule="exact"/>
              <w:rPr>
                <w:rFonts w:ascii="標楷體" w:eastAsia="標楷體" w:hAnsi="標楷體"/>
                <w:bCs/>
                <w:sz w:val="28"/>
                <w:szCs w:val="28"/>
              </w:rPr>
            </w:pPr>
            <w:r w:rsidRPr="00C17DEC">
              <w:rPr>
                <w:rFonts w:ascii="標楷體" w:eastAsia="標楷體" w:hAnsi="標楷體" w:hint="eastAsia"/>
                <w:bCs/>
                <w:sz w:val="28"/>
                <w:szCs w:val="28"/>
              </w:rPr>
              <w:t>臺北市內湖區麗山國民小學</w:t>
            </w:r>
          </w:p>
          <w:p w:rsidR="00C17DEC" w:rsidRPr="00C17DEC" w:rsidRDefault="00C17DEC" w:rsidP="00693273">
            <w:pPr>
              <w:spacing w:line="400" w:lineRule="exact"/>
              <w:rPr>
                <w:rFonts w:ascii="標楷體" w:eastAsia="標楷體" w:hAnsi="標楷體"/>
                <w:bCs/>
                <w:sz w:val="28"/>
                <w:szCs w:val="28"/>
              </w:rPr>
            </w:pPr>
            <w:r w:rsidRPr="00C17DEC">
              <w:rPr>
                <w:rFonts w:ascii="標楷體" w:eastAsia="標楷體" w:hAnsi="標楷體" w:hint="eastAsia"/>
                <w:bCs/>
                <w:sz w:val="28"/>
                <w:szCs w:val="28"/>
              </w:rPr>
              <w:t>張秀潔校長</w:t>
            </w:r>
          </w:p>
        </w:tc>
      </w:tr>
      <w:tr w:rsidR="00366D43" w:rsidRPr="00C17DEC" w:rsidTr="00C17DEC">
        <w:tc>
          <w:tcPr>
            <w:tcW w:w="1838" w:type="dxa"/>
          </w:tcPr>
          <w:p w:rsidR="00366D43" w:rsidRPr="00C17DEC" w:rsidRDefault="00C17DEC" w:rsidP="00693273">
            <w:pPr>
              <w:spacing w:line="400" w:lineRule="exact"/>
              <w:rPr>
                <w:rFonts w:ascii="標楷體" w:eastAsia="標楷體" w:hAnsi="標楷體"/>
                <w:bCs/>
                <w:sz w:val="28"/>
                <w:szCs w:val="28"/>
              </w:rPr>
            </w:pPr>
            <w:r w:rsidRPr="00C17DEC">
              <w:rPr>
                <w:rFonts w:ascii="標楷體" w:eastAsia="標楷體" w:hAnsi="標楷體" w:hint="eastAsia"/>
                <w:sz w:val="28"/>
                <w:szCs w:val="28"/>
              </w:rPr>
              <w:t>14:10-14:40</w:t>
            </w:r>
          </w:p>
        </w:tc>
        <w:tc>
          <w:tcPr>
            <w:tcW w:w="4354" w:type="dxa"/>
          </w:tcPr>
          <w:p w:rsidR="00366D43" w:rsidRPr="00C17DEC" w:rsidRDefault="00C17DEC" w:rsidP="00693273">
            <w:pPr>
              <w:spacing w:line="400" w:lineRule="exact"/>
              <w:rPr>
                <w:rFonts w:ascii="標楷體" w:eastAsia="標楷體" w:hAnsi="標楷體"/>
                <w:bCs/>
                <w:sz w:val="28"/>
                <w:szCs w:val="28"/>
              </w:rPr>
            </w:pPr>
            <w:r w:rsidRPr="00C17DEC">
              <w:rPr>
                <w:rFonts w:ascii="標楷體" w:eastAsia="標楷體" w:hAnsi="標楷體" w:hint="eastAsia"/>
                <w:bCs/>
                <w:sz w:val="28"/>
                <w:szCs w:val="28"/>
              </w:rPr>
              <w:t>教育部藝術教貢獻獎-教學傑出獎獲獎者經驗分享</w:t>
            </w:r>
          </w:p>
        </w:tc>
        <w:tc>
          <w:tcPr>
            <w:tcW w:w="3584" w:type="dxa"/>
          </w:tcPr>
          <w:p w:rsidR="00366D43" w:rsidRPr="00C17DEC" w:rsidRDefault="00C17DEC" w:rsidP="00693273">
            <w:pPr>
              <w:spacing w:line="400" w:lineRule="exact"/>
              <w:rPr>
                <w:rFonts w:ascii="標楷體" w:eastAsia="標楷體" w:hAnsi="標楷體"/>
                <w:bCs/>
                <w:sz w:val="28"/>
                <w:szCs w:val="28"/>
              </w:rPr>
            </w:pPr>
            <w:r w:rsidRPr="00C17DEC">
              <w:rPr>
                <w:rFonts w:ascii="標楷體" w:eastAsia="標楷體" w:hAnsi="標楷體" w:hint="eastAsia"/>
                <w:bCs/>
                <w:sz w:val="28"/>
                <w:szCs w:val="28"/>
              </w:rPr>
              <w:t>臺北市立第一女子高級中學 張素卿老師</w:t>
            </w:r>
          </w:p>
        </w:tc>
      </w:tr>
      <w:tr w:rsidR="00C17DEC" w:rsidRPr="00C17DEC" w:rsidTr="00C17DEC">
        <w:tc>
          <w:tcPr>
            <w:tcW w:w="1838" w:type="dxa"/>
          </w:tcPr>
          <w:p w:rsidR="00C17DEC" w:rsidRPr="00C17DEC" w:rsidRDefault="00C17DEC" w:rsidP="00693273">
            <w:pPr>
              <w:spacing w:line="400" w:lineRule="exact"/>
              <w:rPr>
                <w:rFonts w:ascii="標楷體" w:eastAsia="標楷體" w:hAnsi="標楷體"/>
                <w:sz w:val="28"/>
                <w:szCs w:val="28"/>
              </w:rPr>
            </w:pPr>
            <w:r w:rsidRPr="00C17DEC">
              <w:rPr>
                <w:rFonts w:ascii="標楷體" w:eastAsia="標楷體" w:hAnsi="標楷體" w:hint="eastAsia"/>
                <w:sz w:val="28"/>
                <w:szCs w:val="28"/>
              </w:rPr>
              <w:t>14:40-15:10</w:t>
            </w:r>
          </w:p>
        </w:tc>
        <w:tc>
          <w:tcPr>
            <w:tcW w:w="4354" w:type="dxa"/>
          </w:tcPr>
          <w:p w:rsidR="00C17DEC" w:rsidRPr="00C17DEC" w:rsidRDefault="00C17DEC" w:rsidP="00693273">
            <w:pPr>
              <w:spacing w:line="400" w:lineRule="exact"/>
              <w:rPr>
                <w:rFonts w:ascii="標楷體" w:eastAsia="標楷體" w:hAnsi="標楷體"/>
                <w:bCs/>
                <w:sz w:val="28"/>
                <w:szCs w:val="28"/>
              </w:rPr>
            </w:pPr>
            <w:r w:rsidRPr="00C17DEC">
              <w:rPr>
                <w:rFonts w:ascii="標楷體" w:eastAsia="標楷體" w:hAnsi="標楷體" w:hint="eastAsia"/>
                <w:bCs/>
                <w:sz w:val="28"/>
                <w:szCs w:val="28"/>
              </w:rPr>
              <w:t>教育部藝術教貢獻獎-活動奉獻獎</w:t>
            </w:r>
          </w:p>
          <w:p w:rsidR="00C17DEC" w:rsidRPr="00C17DEC" w:rsidRDefault="00C17DEC" w:rsidP="00693273">
            <w:pPr>
              <w:spacing w:line="400" w:lineRule="exact"/>
              <w:rPr>
                <w:rFonts w:ascii="標楷體" w:eastAsia="標楷體" w:hAnsi="標楷體"/>
                <w:bCs/>
                <w:sz w:val="28"/>
                <w:szCs w:val="28"/>
              </w:rPr>
            </w:pPr>
            <w:r w:rsidRPr="00C17DEC">
              <w:rPr>
                <w:rFonts w:ascii="標楷體" w:eastAsia="標楷體" w:hAnsi="標楷體" w:hint="eastAsia"/>
                <w:bCs/>
                <w:sz w:val="28"/>
                <w:szCs w:val="28"/>
              </w:rPr>
              <w:t>獲獎者經驗分享</w:t>
            </w:r>
          </w:p>
        </w:tc>
        <w:tc>
          <w:tcPr>
            <w:tcW w:w="3584" w:type="dxa"/>
          </w:tcPr>
          <w:p w:rsidR="00C17DEC" w:rsidRPr="00C17DEC" w:rsidRDefault="00C17DEC" w:rsidP="00693273">
            <w:pPr>
              <w:spacing w:line="400" w:lineRule="exact"/>
              <w:rPr>
                <w:rFonts w:ascii="標楷體" w:eastAsia="標楷體" w:hAnsi="標楷體"/>
                <w:bCs/>
                <w:sz w:val="28"/>
                <w:szCs w:val="28"/>
              </w:rPr>
            </w:pPr>
            <w:r w:rsidRPr="00C17DEC">
              <w:rPr>
                <w:rFonts w:ascii="標楷體" w:eastAsia="標楷體" w:hAnsi="標楷體" w:hint="eastAsia"/>
                <w:bCs/>
                <w:sz w:val="28"/>
                <w:szCs w:val="28"/>
              </w:rPr>
              <w:t>臺北市立復興高級中學</w:t>
            </w:r>
          </w:p>
          <w:p w:rsidR="00C17DEC" w:rsidRPr="00C17DEC" w:rsidRDefault="00C17DEC" w:rsidP="00693273">
            <w:pPr>
              <w:spacing w:line="400" w:lineRule="exact"/>
              <w:rPr>
                <w:rFonts w:ascii="標楷體" w:eastAsia="標楷體" w:hAnsi="標楷體"/>
                <w:bCs/>
                <w:sz w:val="28"/>
                <w:szCs w:val="28"/>
              </w:rPr>
            </w:pPr>
            <w:r w:rsidRPr="00C17DEC">
              <w:rPr>
                <w:rFonts w:ascii="標楷體" w:eastAsia="標楷體" w:hAnsi="標楷體" w:hint="eastAsia"/>
                <w:bCs/>
                <w:sz w:val="28"/>
                <w:szCs w:val="28"/>
              </w:rPr>
              <w:t>鄭雅芬校長</w:t>
            </w:r>
          </w:p>
        </w:tc>
      </w:tr>
      <w:tr w:rsidR="00C17DEC" w:rsidRPr="00C17DEC" w:rsidTr="00C17DEC">
        <w:tc>
          <w:tcPr>
            <w:tcW w:w="1838" w:type="dxa"/>
          </w:tcPr>
          <w:p w:rsidR="00C17DEC" w:rsidRPr="00C17DEC" w:rsidRDefault="00C17DEC" w:rsidP="00693273">
            <w:pPr>
              <w:spacing w:line="400" w:lineRule="exact"/>
              <w:rPr>
                <w:rFonts w:ascii="標楷體" w:eastAsia="標楷體" w:hAnsi="標楷體"/>
                <w:sz w:val="28"/>
                <w:szCs w:val="28"/>
              </w:rPr>
            </w:pPr>
            <w:r w:rsidRPr="00C17DEC">
              <w:rPr>
                <w:rFonts w:ascii="標楷體" w:eastAsia="標楷體" w:hAnsi="標楷體" w:hint="eastAsia"/>
                <w:sz w:val="28"/>
                <w:szCs w:val="28"/>
              </w:rPr>
              <w:t>15:10-15:30</w:t>
            </w:r>
          </w:p>
        </w:tc>
        <w:tc>
          <w:tcPr>
            <w:tcW w:w="4354" w:type="dxa"/>
          </w:tcPr>
          <w:p w:rsidR="00C17DEC" w:rsidRPr="00C17DEC" w:rsidRDefault="00C17DEC" w:rsidP="00693273">
            <w:pPr>
              <w:spacing w:line="400" w:lineRule="exact"/>
              <w:rPr>
                <w:rFonts w:ascii="標楷體" w:eastAsia="標楷體" w:hAnsi="標楷體"/>
                <w:bCs/>
                <w:sz w:val="28"/>
                <w:szCs w:val="28"/>
              </w:rPr>
            </w:pPr>
            <w:r w:rsidRPr="00C17DEC">
              <w:rPr>
                <w:rFonts w:ascii="標楷體" w:eastAsia="標楷體" w:hAnsi="標楷體" w:hint="eastAsia"/>
                <w:bCs/>
                <w:sz w:val="28"/>
                <w:szCs w:val="28"/>
              </w:rPr>
              <w:t>綜合座談</w:t>
            </w:r>
          </w:p>
        </w:tc>
        <w:tc>
          <w:tcPr>
            <w:tcW w:w="3584" w:type="dxa"/>
          </w:tcPr>
          <w:p w:rsidR="00C17DEC" w:rsidRPr="00C17DEC" w:rsidRDefault="00C17DEC" w:rsidP="00693273">
            <w:pPr>
              <w:spacing w:line="400" w:lineRule="exact"/>
              <w:rPr>
                <w:rFonts w:ascii="標楷體" w:eastAsia="標楷體" w:hAnsi="標楷體"/>
                <w:bCs/>
                <w:sz w:val="28"/>
                <w:szCs w:val="28"/>
              </w:rPr>
            </w:pPr>
          </w:p>
        </w:tc>
      </w:tr>
    </w:tbl>
    <w:p w:rsidR="00ED458A" w:rsidRPr="00334999" w:rsidRDefault="00ED458A" w:rsidP="00ED458A">
      <w:pPr>
        <w:numPr>
          <w:ilvl w:val="0"/>
          <w:numId w:val="4"/>
        </w:numPr>
        <w:spacing w:line="400" w:lineRule="exact"/>
        <w:ind w:left="567" w:hanging="567"/>
        <w:rPr>
          <w:rFonts w:ascii="標楷體" w:eastAsia="標楷體" w:hAnsi="標楷體"/>
          <w:b/>
          <w:bCs/>
          <w:sz w:val="28"/>
          <w:szCs w:val="28"/>
        </w:rPr>
      </w:pPr>
      <w:r w:rsidRPr="00443120">
        <w:rPr>
          <w:rFonts w:eastAsia="標楷體" w:hint="eastAsia"/>
          <w:b/>
          <w:bCs/>
          <w:sz w:val="28"/>
          <w:szCs w:val="28"/>
        </w:rPr>
        <w:t>報名方式</w:t>
      </w:r>
      <w:r w:rsidRPr="00443120">
        <w:rPr>
          <w:rFonts w:eastAsia="標楷體" w:hint="eastAsia"/>
          <w:bCs/>
          <w:sz w:val="28"/>
          <w:szCs w:val="28"/>
        </w:rPr>
        <w:t>：</w:t>
      </w:r>
      <w:r w:rsidRPr="00334999">
        <w:rPr>
          <w:rFonts w:ascii="標楷體" w:eastAsia="標楷體" w:hAnsi="標楷體"/>
          <w:bCs/>
          <w:sz w:val="28"/>
          <w:szCs w:val="28"/>
        </w:rPr>
        <w:t>請</w:t>
      </w:r>
      <w:r w:rsidRPr="00334999">
        <w:rPr>
          <w:rFonts w:ascii="標楷體" w:eastAsia="標楷體" w:hAnsi="標楷體" w:hint="eastAsia"/>
          <w:bCs/>
          <w:sz w:val="28"/>
          <w:szCs w:val="28"/>
        </w:rPr>
        <w:t>於10</w:t>
      </w:r>
      <w:r w:rsidR="00C17DEC">
        <w:rPr>
          <w:rFonts w:ascii="標楷體" w:eastAsia="標楷體" w:hAnsi="標楷體" w:hint="eastAsia"/>
          <w:bCs/>
          <w:sz w:val="28"/>
          <w:szCs w:val="28"/>
        </w:rPr>
        <w:t>8</w:t>
      </w:r>
      <w:r w:rsidRPr="00334999">
        <w:rPr>
          <w:rFonts w:ascii="標楷體" w:eastAsia="標楷體" w:hAnsi="標楷體" w:hint="eastAsia"/>
          <w:bCs/>
          <w:sz w:val="28"/>
          <w:szCs w:val="28"/>
        </w:rPr>
        <w:t>年</w:t>
      </w:r>
      <w:r w:rsidR="00C17DEC">
        <w:rPr>
          <w:rFonts w:ascii="標楷體" w:eastAsia="標楷體" w:hAnsi="標楷體" w:hint="eastAsia"/>
          <w:bCs/>
          <w:sz w:val="28"/>
          <w:szCs w:val="28"/>
        </w:rPr>
        <w:t>4</w:t>
      </w:r>
      <w:r w:rsidRPr="00334999">
        <w:rPr>
          <w:rFonts w:ascii="標楷體" w:eastAsia="標楷體" w:hAnsi="標楷體" w:hint="eastAsia"/>
          <w:bCs/>
          <w:sz w:val="28"/>
          <w:szCs w:val="28"/>
        </w:rPr>
        <w:t>月1</w:t>
      </w:r>
      <w:r w:rsidR="00C17DEC">
        <w:rPr>
          <w:rFonts w:ascii="標楷體" w:eastAsia="標楷體" w:hAnsi="標楷體" w:hint="eastAsia"/>
          <w:bCs/>
          <w:sz w:val="28"/>
          <w:szCs w:val="28"/>
        </w:rPr>
        <w:t>7</w:t>
      </w:r>
      <w:r w:rsidRPr="00334999">
        <w:rPr>
          <w:rFonts w:ascii="標楷體" w:eastAsia="標楷體" w:hAnsi="標楷體" w:hint="eastAsia"/>
          <w:bCs/>
          <w:sz w:val="28"/>
          <w:szCs w:val="28"/>
        </w:rPr>
        <w:t>日(</w:t>
      </w:r>
      <w:r w:rsidR="00C17DEC">
        <w:rPr>
          <w:rFonts w:ascii="標楷體" w:eastAsia="標楷體" w:hAnsi="標楷體" w:hint="eastAsia"/>
          <w:bCs/>
          <w:sz w:val="28"/>
          <w:szCs w:val="28"/>
        </w:rPr>
        <w:t>三</w:t>
      </w:r>
      <w:r w:rsidRPr="00334999">
        <w:rPr>
          <w:rFonts w:ascii="標楷體" w:eastAsia="標楷體" w:hAnsi="標楷體" w:hint="eastAsia"/>
          <w:bCs/>
          <w:sz w:val="28"/>
          <w:szCs w:val="28"/>
        </w:rPr>
        <w:t>)中</w:t>
      </w:r>
      <w:r w:rsidRPr="00334999">
        <w:rPr>
          <w:rFonts w:ascii="標楷體" w:eastAsia="標楷體" w:hAnsi="標楷體"/>
          <w:bCs/>
          <w:sz w:val="28"/>
          <w:szCs w:val="28"/>
        </w:rPr>
        <w:t>午前逕至臺北市教師研習網報名</w:t>
      </w:r>
      <w:r w:rsidRPr="00334999">
        <w:rPr>
          <w:rFonts w:ascii="標楷體" w:eastAsia="標楷體" w:hAnsi="標楷體" w:hint="eastAsia"/>
          <w:bCs/>
          <w:sz w:val="28"/>
          <w:szCs w:val="28"/>
        </w:rPr>
        <w:t>並</w:t>
      </w:r>
      <w:r w:rsidRPr="00334999">
        <w:rPr>
          <w:rFonts w:ascii="標楷體" w:eastAsia="標楷體" w:hAnsi="標楷體"/>
          <w:bCs/>
          <w:sz w:val="28"/>
          <w:szCs w:val="28"/>
        </w:rPr>
        <w:t>完成薦派</w:t>
      </w:r>
      <w:r w:rsidRPr="00334999">
        <w:rPr>
          <w:rFonts w:ascii="標楷體" w:eastAsia="標楷體" w:hAnsi="標楷體" w:hint="eastAsia"/>
          <w:bCs/>
          <w:sz w:val="28"/>
          <w:szCs w:val="28"/>
        </w:rPr>
        <w:t>，</w:t>
      </w:r>
      <w:r w:rsidR="00F82269">
        <w:rPr>
          <w:rFonts w:ascii="標楷體" w:eastAsia="標楷體" w:hAnsi="標楷體" w:hint="eastAsia"/>
          <w:bCs/>
          <w:sz w:val="28"/>
          <w:szCs w:val="28"/>
        </w:rPr>
        <w:t>報名人數計50人，額滿為止，</w:t>
      </w:r>
      <w:r w:rsidRPr="00334999">
        <w:rPr>
          <w:rFonts w:ascii="標楷體" w:eastAsia="標楷體" w:hAnsi="標楷體"/>
          <w:bCs/>
          <w:sz w:val="28"/>
          <w:szCs w:val="28"/>
        </w:rPr>
        <w:t>全程參與教師核予</w:t>
      </w:r>
      <w:r w:rsidR="00C17DEC">
        <w:rPr>
          <w:rFonts w:ascii="標楷體" w:eastAsia="標楷體" w:hAnsi="標楷體" w:hint="eastAsia"/>
          <w:bCs/>
          <w:sz w:val="28"/>
          <w:szCs w:val="28"/>
        </w:rPr>
        <w:t>2</w:t>
      </w:r>
      <w:r w:rsidRPr="00334999">
        <w:rPr>
          <w:rFonts w:ascii="標楷體" w:eastAsia="標楷體" w:hAnsi="標楷體"/>
          <w:bCs/>
          <w:sz w:val="28"/>
          <w:szCs w:val="28"/>
        </w:rPr>
        <w:t>小時研習時數。</w:t>
      </w:r>
      <w:r w:rsidRPr="00334999">
        <w:rPr>
          <w:rFonts w:ascii="標楷體" w:eastAsia="標楷體" w:hAnsi="標楷體"/>
          <w:b/>
          <w:bCs/>
          <w:sz w:val="28"/>
          <w:szCs w:val="28"/>
        </w:rPr>
        <w:t xml:space="preserve"> </w:t>
      </w:r>
    </w:p>
    <w:p w:rsidR="00ED458A" w:rsidRPr="00443120" w:rsidRDefault="00C17DEC" w:rsidP="00ED458A">
      <w:pPr>
        <w:numPr>
          <w:ilvl w:val="0"/>
          <w:numId w:val="4"/>
        </w:numPr>
        <w:spacing w:before="60" w:after="60" w:line="420" w:lineRule="exact"/>
        <w:rPr>
          <w:rFonts w:ascii="標楷體" w:eastAsia="標楷體" w:hAnsi="標楷體"/>
          <w:sz w:val="28"/>
          <w:szCs w:val="28"/>
        </w:rPr>
      </w:pPr>
      <w:r>
        <w:rPr>
          <w:rFonts w:ascii="標楷體" w:eastAsia="標楷體" w:hAnsi="標楷體" w:hint="eastAsia"/>
          <w:sz w:val="28"/>
          <w:szCs w:val="28"/>
        </w:rPr>
        <w:lastRenderedPageBreak/>
        <w:t>參與本次說明會</w:t>
      </w:r>
      <w:r w:rsidR="00ED458A" w:rsidRPr="00443120">
        <w:rPr>
          <w:rFonts w:ascii="標楷體" w:eastAsia="標楷體" w:hAnsi="標楷體" w:hint="eastAsia"/>
          <w:sz w:val="28"/>
          <w:szCs w:val="28"/>
        </w:rPr>
        <w:t>人員，本局同意核予公假及課務派代。</w:t>
      </w:r>
    </w:p>
    <w:p w:rsidR="00ED458A" w:rsidRPr="00443120" w:rsidRDefault="00ED458A" w:rsidP="00ED458A">
      <w:pPr>
        <w:numPr>
          <w:ilvl w:val="0"/>
          <w:numId w:val="4"/>
        </w:numPr>
        <w:spacing w:before="60" w:after="60" w:line="420" w:lineRule="exact"/>
        <w:rPr>
          <w:rFonts w:ascii="標楷體" w:eastAsia="標楷體" w:hAnsi="標楷體"/>
          <w:sz w:val="28"/>
          <w:szCs w:val="28"/>
        </w:rPr>
      </w:pPr>
      <w:r w:rsidRPr="00443120">
        <w:rPr>
          <w:rFonts w:ascii="標楷體" w:eastAsia="標楷體" w:hAnsi="標楷體"/>
          <w:sz w:val="28"/>
          <w:szCs w:val="28"/>
        </w:rPr>
        <w:t>本計畫所需經費由本局10</w:t>
      </w:r>
      <w:r w:rsidR="00C17DEC">
        <w:rPr>
          <w:rFonts w:ascii="標楷體" w:eastAsia="標楷體" w:hAnsi="標楷體" w:hint="eastAsia"/>
          <w:sz w:val="28"/>
          <w:szCs w:val="28"/>
        </w:rPr>
        <w:t>8</w:t>
      </w:r>
      <w:r w:rsidRPr="00443120">
        <w:rPr>
          <w:rFonts w:ascii="標楷體" w:eastAsia="標楷體" w:hAnsi="標楷體"/>
          <w:sz w:val="28"/>
          <w:szCs w:val="28"/>
        </w:rPr>
        <w:t>年度相關預算項下支應。</w:t>
      </w:r>
    </w:p>
    <w:p w:rsidR="00ED458A" w:rsidRPr="00443120" w:rsidRDefault="00ED458A" w:rsidP="00ED458A">
      <w:pPr>
        <w:numPr>
          <w:ilvl w:val="0"/>
          <w:numId w:val="4"/>
        </w:numPr>
        <w:spacing w:before="60" w:after="60" w:line="420" w:lineRule="exact"/>
        <w:rPr>
          <w:rFonts w:ascii="標楷體" w:eastAsia="標楷體" w:hAnsi="標楷體"/>
          <w:sz w:val="28"/>
          <w:szCs w:val="28"/>
        </w:rPr>
      </w:pPr>
      <w:r w:rsidRPr="00443120">
        <w:rPr>
          <w:rFonts w:ascii="標楷體" w:eastAsia="標楷體" w:hAnsi="標楷體"/>
          <w:sz w:val="28"/>
          <w:szCs w:val="28"/>
        </w:rPr>
        <w:t>辦理本案工作得力及有功人員，由本局從優敘獎。</w:t>
      </w:r>
    </w:p>
    <w:p w:rsidR="00ED458A" w:rsidRPr="00443120" w:rsidRDefault="00ED458A" w:rsidP="00ED458A">
      <w:pPr>
        <w:numPr>
          <w:ilvl w:val="0"/>
          <w:numId w:val="4"/>
        </w:numPr>
        <w:spacing w:before="60" w:after="60" w:line="420" w:lineRule="exact"/>
        <w:rPr>
          <w:rFonts w:ascii="標楷體" w:eastAsia="標楷體" w:hAnsi="標楷體"/>
          <w:sz w:val="28"/>
          <w:szCs w:val="28"/>
        </w:rPr>
      </w:pPr>
      <w:r w:rsidRPr="00443120">
        <w:rPr>
          <w:rFonts w:ascii="標楷體" w:eastAsia="標楷體" w:hAnsi="標楷體"/>
          <w:sz w:val="28"/>
          <w:szCs w:val="28"/>
        </w:rPr>
        <w:t>本計畫奉核後實施，修正時亦同。</w:t>
      </w:r>
    </w:p>
    <w:p w:rsidR="00ED458A" w:rsidRPr="00ED458A" w:rsidRDefault="00ED458A" w:rsidP="00ED458A">
      <w:pPr>
        <w:spacing w:before="60" w:after="60" w:line="420" w:lineRule="exact"/>
        <w:ind w:left="480"/>
        <w:rPr>
          <w:rFonts w:ascii="標楷體" w:eastAsia="標楷體" w:hAnsi="標楷體"/>
          <w:sz w:val="28"/>
          <w:szCs w:val="28"/>
        </w:rPr>
      </w:pPr>
    </w:p>
    <w:sectPr w:rsidR="00ED458A" w:rsidRPr="00ED458A" w:rsidSect="003C04D3">
      <w:footerReference w:type="even" r:id="rId8"/>
      <w:pgSz w:w="11906" w:h="16838"/>
      <w:pgMar w:top="1440" w:right="1133" w:bottom="851" w:left="1474" w:header="851" w:footer="73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16B" w:rsidRDefault="00BD216B" w:rsidP="00900FE9">
      <w:r>
        <w:separator/>
      </w:r>
    </w:p>
  </w:endnote>
  <w:endnote w:type="continuationSeparator" w:id="0">
    <w:p w:rsidR="00BD216B" w:rsidRDefault="00BD216B" w:rsidP="0090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087" w:rsidRDefault="00236087" w:rsidP="00DC0DD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36087" w:rsidRDefault="0023608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16B" w:rsidRDefault="00BD216B" w:rsidP="00900FE9">
      <w:r>
        <w:separator/>
      </w:r>
    </w:p>
  </w:footnote>
  <w:footnote w:type="continuationSeparator" w:id="0">
    <w:p w:rsidR="00BD216B" w:rsidRDefault="00BD216B" w:rsidP="00900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CDF"/>
    <w:multiLevelType w:val="hybridMultilevel"/>
    <w:tmpl w:val="98F80518"/>
    <w:lvl w:ilvl="0" w:tplc="501CC9BA">
      <w:start w:val="1"/>
      <w:numFmt w:val="taiwaneseCountingThousand"/>
      <w:lvlText w:val="%1、"/>
      <w:lvlJc w:val="left"/>
      <w:pPr>
        <w:ind w:left="1287" w:hanging="720"/>
      </w:pPr>
      <w:rPr>
        <w:rFonts w:ascii="Times New Roman" w:hAnsi="Times New Roman" w:cs="Times New Roman" w:hint="default"/>
        <w:b/>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156611BB"/>
    <w:multiLevelType w:val="hybridMultilevel"/>
    <w:tmpl w:val="FBF44852"/>
    <w:lvl w:ilvl="0" w:tplc="238AC58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9871884"/>
    <w:multiLevelType w:val="hybridMultilevel"/>
    <w:tmpl w:val="FBF44852"/>
    <w:lvl w:ilvl="0" w:tplc="238AC58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C080AFB"/>
    <w:multiLevelType w:val="hybridMultilevel"/>
    <w:tmpl w:val="543AAFB4"/>
    <w:lvl w:ilvl="0" w:tplc="59B4C4A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76564B"/>
    <w:multiLevelType w:val="hybridMultilevel"/>
    <w:tmpl w:val="FBF44852"/>
    <w:lvl w:ilvl="0" w:tplc="238AC58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B046966"/>
    <w:multiLevelType w:val="hybridMultilevel"/>
    <w:tmpl w:val="4EE03A78"/>
    <w:lvl w:ilvl="0" w:tplc="2EFA9CDC">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ED0614A"/>
    <w:multiLevelType w:val="hybridMultilevel"/>
    <w:tmpl w:val="1FE88508"/>
    <w:lvl w:ilvl="0" w:tplc="76C85812">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D0C53EE"/>
    <w:multiLevelType w:val="hybridMultilevel"/>
    <w:tmpl w:val="9C90B926"/>
    <w:lvl w:ilvl="0" w:tplc="BB846042">
      <w:start w:val="1"/>
      <w:numFmt w:val="ideographLegalTraditional"/>
      <w:lvlText w:val="%1、"/>
      <w:lvlJc w:val="left"/>
      <w:pPr>
        <w:ind w:left="600" w:hanging="480"/>
      </w:pPr>
      <w:rPr>
        <w:rFonts w:cs="Times New Roman" w:hint="eastAsia"/>
        <w:b/>
        <w:sz w:val="28"/>
        <w:szCs w:val="28"/>
        <w:lang w:val="en-US"/>
      </w:rPr>
    </w:lvl>
    <w:lvl w:ilvl="1" w:tplc="761C8BA2">
      <w:start w:val="1"/>
      <w:numFmt w:val="taiwaneseCountingThousand"/>
      <w:lvlText w:val="%2、"/>
      <w:lvlJc w:val="left"/>
      <w:pPr>
        <w:ind w:left="2040" w:hanging="480"/>
      </w:pPr>
      <w:rPr>
        <w:rFonts w:ascii="標楷體" w:eastAsia="標楷體" w:hAnsi="標楷體" w:cs="新細明體"/>
        <w:lang w:val="en-US"/>
      </w:rPr>
    </w:lvl>
    <w:lvl w:ilvl="2" w:tplc="0409001B">
      <w:start w:val="1"/>
      <w:numFmt w:val="lowerRoman"/>
      <w:lvlText w:val="%3."/>
      <w:lvlJc w:val="right"/>
      <w:pPr>
        <w:ind w:left="2520" w:hanging="480"/>
      </w:pPr>
      <w:rPr>
        <w:rFonts w:cs="Times New Roman"/>
      </w:rPr>
    </w:lvl>
    <w:lvl w:ilvl="3" w:tplc="0409000F" w:tentative="1">
      <w:start w:val="1"/>
      <w:numFmt w:val="decimal"/>
      <w:lvlText w:val="%4."/>
      <w:lvlJc w:val="left"/>
      <w:pPr>
        <w:ind w:left="3000" w:hanging="480"/>
      </w:pPr>
      <w:rPr>
        <w:rFonts w:cs="Times New Roman"/>
      </w:rPr>
    </w:lvl>
    <w:lvl w:ilvl="4" w:tplc="04090019" w:tentative="1">
      <w:start w:val="1"/>
      <w:numFmt w:val="ideographTraditional"/>
      <w:lvlText w:val="%5、"/>
      <w:lvlJc w:val="left"/>
      <w:pPr>
        <w:ind w:left="3480" w:hanging="480"/>
      </w:pPr>
      <w:rPr>
        <w:rFonts w:cs="Times New Roman"/>
      </w:rPr>
    </w:lvl>
    <w:lvl w:ilvl="5" w:tplc="0409001B" w:tentative="1">
      <w:start w:val="1"/>
      <w:numFmt w:val="lowerRoman"/>
      <w:lvlText w:val="%6."/>
      <w:lvlJc w:val="right"/>
      <w:pPr>
        <w:ind w:left="3960" w:hanging="480"/>
      </w:pPr>
      <w:rPr>
        <w:rFonts w:cs="Times New Roman"/>
      </w:rPr>
    </w:lvl>
    <w:lvl w:ilvl="6" w:tplc="0409000F" w:tentative="1">
      <w:start w:val="1"/>
      <w:numFmt w:val="decimal"/>
      <w:lvlText w:val="%7."/>
      <w:lvlJc w:val="left"/>
      <w:pPr>
        <w:ind w:left="4440" w:hanging="480"/>
      </w:pPr>
      <w:rPr>
        <w:rFonts w:cs="Times New Roman"/>
      </w:rPr>
    </w:lvl>
    <w:lvl w:ilvl="7" w:tplc="04090019" w:tentative="1">
      <w:start w:val="1"/>
      <w:numFmt w:val="ideographTraditional"/>
      <w:lvlText w:val="%8、"/>
      <w:lvlJc w:val="left"/>
      <w:pPr>
        <w:ind w:left="4920" w:hanging="480"/>
      </w:pPr>
      <w:rPr>
        <w:rFonts w:cs="Times New Roman"/>
      </w:rPr>
    </w:lvl>
    <w:lvl w:ilvl="8" w:tplc="0409001B" w:tentative="1">
      <w:start w:val="1"/>
      <w:numFmt w:val="lowerRoman"/>
      <w:lvlText w:val="%9."/>
      <w:lvlJc w:val="right"/>
      <w:pPr>
        <w:ind w:left="5400" w:hanging="480"/>
      </w:pPr>
      <w:rPr>
        <w:rFonts w:cs="Times New Roman"/>
      </w:rPr>
    </w:lvl>
  </w:abstractNum>
  <w:abstractNum w:abstractNumId="8" w15:restartNumberingAfterBreak="0">
    <w:nsid w:val="6B7A65B4"/>
    <w:multiLevelType w:val="hybridMultilevel"/>
    <w:tmpl w:val="5C1E78D8"/>
    <w:lvl w:ilvl="0" w:tplc="A65CB904">
      <w:start w:val="1"/>
      <w:numFmt w:val="ideographLegalTraditional"/>
      <w:lvlText w:val="%1、"/>
      <w:lvlJc w:val="left"/>
      <w:pPr>
        <w:ind w:left="480" w:hanging="480"/>
      </w:pPr>
      <w:rPr>
        <w:rFonts w:hint="default"/>
        <w:b/>
      </w:rPr>
    </w:lvl>
    <w:lvl w:ilvl="1" w:tplc="8D62690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8C5525"/>
    <w:multiLevelType w:val="hybridMultilevel"/>
    <w:tmpl w:val="7246410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47339DB"/>
    <w:multiLevelType w:val="hybridMultilevel"/>
    <w:tmpl w:val="E3E4614C"/>
    <w:lvl w:ilvl="0" w:tplc="04090015">
      <w:start w:val="1"/>
      <w:numFmt w:val="taiwaneseCountingThousand"/>
      <w:lvlText w:val="%1、"/>
      <w:lvlJc w:val="left"/>
      <w:pPr>
        <w:ind w:left="480" w:hanging="480"/>
      </w:pPr>
    </w:lvl>
    <w:lvl w:ilvl="1" w:tplc="F828B128">
      <w:start w:val="1"/>
      <w:numFmt w:val="taiwaneseCountingThousand"/>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D9E70A9"/>
    <w:multiLevelType w:val="multilevel"/>
    <w:tmpl w:val="5950DA5C"/>
    <w:lvl w:ilvl="0">
      <w:start w:val="1"/>
      <w:numFmt w:val="ideographLegalTraditional"/>
      <w:suff w:val="nothing"/>
      <w:lvlText w:val="%1、"/>
      <w:lvlJc w:val="left"/>
      <w:pPr>
        <w:ind w:left="425" w:hanging="425"/>
      </w:pPr>
      <w:rPr>
        <w:rFonts w:hint="eastAsia"/>
      </w:rPr>
    </w:lvl>
    <w:lvl w:ilvl="1">
      <w:start w:val="1"/>
      <w:numFmt w:val="ideographDigital"/>
      <w:suff w:val="nothing"/>
      <w:lvlText w:val="%2、"/>
      <w:lvlJc w:val="left"/>
      <w:pPr>
        <w:ind w:left="567" w:hanging="567"/>
      </w:pPr>
      <w:rPr>
        <w:rFonts w:hint="eastAsia"/>
        <w:lang w:val="en-US"/>
      </w:rPr>
    </w:lvl>
    <w:lvl w:ilvl="2">
      <w:start w:val="1"/>
      <w:numFmt w:val="ideographDigital"/>
      <w:suff w:val="nothing"/>
      <w:lvlText w:val="(%3)"/>
      <w:lvlJc w:val="left"/>
      <w:pPr>
        <w:ind w:left="1844" w:hanging="567"/>
      </w:pPr>
      <w:rPr>
        <w:rFonts w:hint="eastAsia"/>
        <w:color w:val="auto"/>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5"/>
  </w:num>
  <w:num w:numId="2">
    <w:abstractNumId w:val="9"/>
  </w:num>
  <w:num w:numId="3">
    <w:abstractNumId w:val="3"/>
  </w:num>
  <w:num w:numId="4">
    <w:abstractNumId w:val="8"/>
  </w:num>
  <w:num w:numId="5">
    <w:abstractNumId w:val="2"/>
  </w:num>
  <w:num w:numId="6">
    <w:abstractNumId w:val="4"/>
  </w:num>
  <w:num w:numId="7">
    <w:abstractNumId w:val="1"/>
  </w:num>
  <w:num w:numId="8">
    <w:abstractNumId w:val="6"/>
  </w:num>
  <w:num w:numId="9">
    <w:abstractNumId w:val="11"/>
  </w:num>
  <w:num w:numId="10">
    <w:abstractNumId w:val="0"/>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F98"/>
    <w:rsid w:val="00005FBB"/>
    <w:rsid w:val="0001031D"/>
    <w:rsid w:val="00023814"/>
    <w:rsid w:val="00043E20"/>
    <w:rsid w:val="00051DA8"/>
    <w:rsid w:val="00060094"/>
    <w:rsid w:val="00063D03"/>
    <w:rsid w:val="00064410"/>
    <w:rsid w:val="00084770"/>
    <w:rsid w:val="00086121"/>
    <w:rsid w:val="00097B1D"/>
    <w:rsid w:val="000A27E2"/>
    <w:rsid w:val="000A6B6F"/>
    <w:rsid w:val="000B0513"/>
    <w:rsid w:val="000B214E"/>
    <w:rsid w:val="000B4CB5"/>
    <w:rsid w:val="000C0547"/>
    <w:rsid w:val="000D1DEC"/>
    <w:rsid w:val="000D7361"/>
    <w:rsid w:val="000E461F"/>
    <w:rsid w:val="000F11DC"/>
    <w:rsid w:val="000F1901"/>
    <w:rsid w:val="001104F0"/>
    <w:rsid w:val="0011505E"/>
    <w:rsid w:val="0011658C"/>
    <w:rsid w:val="0012444F"/>
    <w:rsid w:val="00140DEE"/>
    <w:rsid w:val="00143771"/>
    <w:rsid w:val="001465F7"/>
    <w:rsid w:val="00150D17"/>
    <w:rsid w:val="00150FC4"/>
    <w:rsid w:val="00151701"/>
    <w:rsid w:val="00161E3C"/>
    <w:rsid w:val="00163D77"/>
    <w:rsid w:val="0017042E"/>
    <w:rsid w:val="00195D26"/>
    <w:rsid w:val="001A486E"/>
    <w:rsid w:val="001E7B2E"/>
    <w:rsid w:val="001F3682"/>
    <w:rsid w:val="0020531F"/>
    <w:rsid w:val="00214E35"/>
    <w:rsid w:val="002154A0"/>
    <w:rsid w:val="0022536C"/>
    <w:rsid w:val="002277FC"/>
    <w:rsid w:val="00236087"/>
    <w:rsid w:val="00241619"/>
    <w:rsid w:val="00252F41"/>
    <w:rsid w:val="00265FAD"/>
    <w:rsid w:val="00272A1B"/>
    <w:rsid w:val="00275E5D"/>
    <w:rsid w:val="002768D5"/>
    <w:rsid w:val="00282EAD"/>
    <w:rsid w:val="00285F54"/>
    <w:rsid w:val="002914EF"/>
    <w:rsid w:val="00291C3E"/>
    <w:rsid w:val="002A6E35"/>
    <w:rsid w:val="002A7DD8"/>
    <w:rsid w:val="002B3815"/>
    <w:rsid w:val="002B58A5"/>
    <w:rsid w:val="002F04FD"/>
    <w:rsid w:val="002F4FAD"/>
    <w:rsid w:val="002F58F4"/>
    <w:rsid w:val="00304092"/>
    <w:rsid w:val="003053BA"/>
    <w:rsid w:val="00306454"/>
    <w:rsid w:val="0030768C"/>
    <w:rsid w:val="0031755C"/>
    <w:rsid w:val="00334999"/>
    <w:rsid w:val="0033546C"/>
    <w:rsid w:val="00337442"/>
    <w:rsid w:val="00343C80"/>
    <w:rsid w:val="00346B91"/>
    <w:rsid w:val="0035152D"/>
    <w:rsid w:val="00355FAA"/>
    <w:rsid w:val="00366D43"/>
    <w:rsid w:val="00367434"/>
    <w:rsid w:val="003679AF"/>
    <w:rsid w:val="00373EE1"/>
    <w:rsid w:val="00382CF2"/>
    <w:rsid w:val="00385AF9"/>
    <w:rsid w:val="00386ADE"/>
    <w:rsid w:val="003917C1"/>
    <w:rsid w:val="003B1989"/>
    <w:rsid w:val="003C04D3"/>
    <w:rsid w:val="003C1CA7"/>
    <w:rsid w:val="003C3C6A"/>
    <w:rsid w:val="003C7432"/>
    <w:rsid w:val="003E04EF"/>
    <w:rsid w:val="004019E1"/>
    <w:rsid w:val="004142C5"/>
    <w:rsid w:val="00414EB7"/>
    <w:rsid w:val="00420AD7"/>
    <w:rsid w:val="00421D64"/>
    <w:rsid w:val="00423132"/>
    <w:rsid w:val="00426170"/>
    <w:rsid w:val="004336AB"/>
    <w:rsid w:val="00441B21"/>
    <w:rsid w:val="00443120"/>
    <w:rsid w:val="00444BF2"/>
    <w:rsid w:val="00451B7C"/>
    <w:rsid w:val="0046103A"/>
    <w:rsid w:val="004702BB"/>
    <w:rsid w:val="00476E06"/>
    <w:rsid w:val="004822E9"/>
    <w:rsid w:val="00482E62"/>
    <w:rsid w:val="004918C9"/>
    <w:rsid w:val="00493ECA"/>
    <w:rsid w:val="004B0089"/>
    <w:rsid w:val="004B0C93"/>
    <w:rsid w:val="004B50E4"/>
    <w:rsid w:val="004B5244"/>
    <w:rsid w:val="004B5D27"/>
    <w:rsid w:val="004B7C3D"/>
    <w:rsid w:val="004C0A90"/>
    <w:rsid w:val="004C3393"/>
    <w:rsid w:val="004C758F"/>
    <w:rsid w:val="004D0249"/>
    <w:rsid w:val="004D2823"/>
    <w:rsid w:val="004E6A91"/>
    <w:rsid w:val="004E7008"/>
    <w:rsid w:val="004F5033"/>
    <w:rsid w:val="00505234"/>
    <w:rsid w:val="00523DF3"/>
    <w:rsid w:val="005243C6"/>
    <w:rsid w:val="00525798"/>
    <w:rsid w:val="00537CB4"/>
    <w:rsid w:val="00540250"/>
    <w:rsid w:val="00541784"/>
    <w:rsid w:val="00541A9E"/>
    <w:rsid w:val="00542EC8"/>
    <w:rsid w:val="00544BA0"/>
    <w:rsid w:val="00547BA1"/>
    <w:rsid w:val="00550247"/>
    <w:rsid w:val="00552599"/>
    <w:rsid w:val="00552EAF"/>
    <w:rsid w:val="00557CD8"/>
    <w:rsid w:val="0056029E"/>
    <w:rsid w:val="0056378F"/>
    <w:rsid w:val="00566178"/>
    <w:rsid w:val="005716AC"/>
    <w:rsid w:val="00587873"/>
    <w:rsid w:val="00593A32"/>
    <w:rsid w:val="00593A54"/>
    <w:rsid w:val="005A020E"/>
    <w:rsid w:val="005C27C9"/>
    <w:rsid w:val="005C6717"/>
    <w:rsid w:val="005C71DB"/>
    <w:rsid w:val="005D5F9C"/>
    <w:rsid w:val="005E42E4"/>
    <w:rsid w:val="005E6F48"/>
    <w:rsid w:val="00606217"/>
    <w:rsid w:val="00620FF4"/>
    <w:rsid w:val="00623593"/>
    <w:rsid w:val="00623F54"/>
    <w:rsid w:val="006331D2"/>
    <w:rsid w:val="0065006F"/>
    <w:rsid w:val="00661813"/>
    <w:rsid w:val="00665F0B"/>
    <w:rsid w:val="006666DE"/>
    <w:rsid w:val="00667B14"/>
    <w:rsid w:val="006728B2"/>
    <w:rsid w:val="00673E55"/>
    <w:rsid w:val="0067615F"/>
    <w:rsid w:val="006803D3"/>
    <w:rsid w:val="006860C5"/>
    <w:rsid w:val="006929C2"/>
    <w:rsid w:val="00693273"/>
    <w:rsid w:val="00693F0F"/>
    <w:rsid w:val="006C1AE5"/>
    <w:rsid w:val="006D0048"/>
    <w:rsid w:val="006D2D18"/>
    <w:rsid w:val="006D3BF7"/>
    <w:rsid w:val="006D694D"/>
    <w:rsid w:val="006D6A19"/>
    <w:rsid w:val="006E141C"/>
    <w:rsid w:val="006E5B74"/>
    <w:rsid w:val="006E6C59"/>
    <w:rsid w:val="006F01DB"/>
    <w:rsid w:val="006F0D58"/>
    <w:rsid w:val="007000D9"/>
    <w:rsid w:val="00700DF1"/>
    <w:rsid w:val="00711721"/>
    <w:rsid w:val="00714086"/>
    <w:rsid w:val="00724157"/>
    <w:rsid w:val="00735AEF"/>
    <w:rsid w:val="007372A5"/>
    <w:rsid w:val="007376F8"/>
    <w:rsid w:val="00745A70"/>
    <w:rsid w:val="007462CC"/>
    <w:rsid w:val="00746BC6"/>
    <w:rsid w:val="007560DE"/>
    <w:rsid w:val="00773645"/>
    <w:rsid w:val="00782025"/>
    <w:rsid w:val="0079710B"/>
    <w:rsid w:val="007971BF"/>
    <w:rsid w:val="007A6E52"/>
    <w:rsid w:val="007B0297"/>
    <w:rsid w:val="007C774E"/>
    <w:rsid w:val="007D3445"/>
    <w:rsid w:val="007E0FA7"/>
    <w:rsid w:val="007E31F8"/>
    <w:rsid w:val="007F1521"/>
    <w:rsid w:val="007F2B96"/>
    <w:rsid w:val="008009DD"/>
    <w:rsid w:val="00801FBE"/>
    <w:rsid w:val="00812F46"/>
    <w:rsid w:val="00830339"/>
    <w:rsid w:val="00841C26"/>
    <w:rsid w:val="00847B54"/>
    <w:rsid w:val="008522D7"/>
    <w:rsid w:val="00876C8E"/>
    <w:rsid w:val="00896D45"/>
    <w:rsid w:val="008A1179"/>
    <w:rsid w:val="008B10CC"/>
    <w:rsid w:val="008B646E"/>
    <w:rsid w:val="008C173D"/>
    <w:rsid w:val="008C6B9C"/>
    <w:rsid w:val="008C7E99"/>
    <w:rsid w:val="008D1FA8"/>
    <w:rsid w:val="008E0202"/>
    <w:rsid w:val="008E13A4"/>
    <w:rsid w:val="008E1FE3"/>
    <w:rsid w:val="00900354"/>
    <w:rsid w:val="00900FE9"/>
    <w:rsid w:val="009022BA"/>
    <w:rsid w:val="0090665B"/>
    <w:rsid w:val="00910320"/>
    <w:rsid w:val="00912907"/>
    <w:rsid w:val="009148C5"/>
    <w:rsid w:val="00915091"/>
    <w:rsid w:val="00925A8C"/>
    <w:rsid w:val="0093028D"/>
    <w:rsid w:val="0093526A"/>
    <w:rsid w:val="009360A0"/>
    <w:rsid w:val="0093681A"/>
    <w:rsid w:val="0093766A"/>
    <w:rsid w:val="009379D6"/>
    <w:rsid w:val="00947AD4"/>
    <w:rsid w:val="00955054"/>
    <w:rsid w:val="009647B0"/>
    <w:rsid w:val="0096483E"/>
    <w:rsid w:val="00967C6E"/>
    <w:rsid w:val="009720DA"/>
    <w:rsid w:val="0097238A"/>
    <w:rsid w:val="0098136A"/>
    <w:rsid w:val="00986B22"/>
    <w:rsid w:val="00990C09"/>
    <w:rsid w:val="00997573"/>
    <w:rsid w:val="009A25D1"/>
    <w:rsid w:val="009B1491"/>
    <w:rsid w:val="009B434D"/>
    <w:rsid w:val="009C4665"/>
    <w:rsid w:val="009C65D5"/>
    <w:rsid w:val="009C6E0A"/>
    <w:rsid w:val="009D0A46"/>
    <w:rsid w:val="009D18D0"/>
    <w:rsid w:val="009D486B"/>
    <w:rsid w:val="009E07CE"/>
    <w:rsid w:val="009E1D6C"/>
    <w:rsid w:val="009F326F"/>
    <w:rsid w:val="009F3851"/>
    <w:rsid w:val="009F3B14"/>
    <w:rsid w:val="00A23FCB"/>
    <w:rsid w:val="00A24C64"/>
    <w:rsid w:val="00A27D1D"/>
    <w:rsid w:val="00A30D9B"/>
    <w:rsid w:val="00A50956"/>
    <w:rsid w:val="00A609EF"/>
    <w:rsid w:val="00A7756C"/>
    <w:rsid w:val="00A83441"/>
    <w:rsid w:val="00A95442"/>
    <w:rsid w:val="00AA1DDA"/>
    <w:rsid w:val="00AB2F09"/>
    <w:rsid w:val="00AB3D80"/>
    <w:rsid w:val="00AC4C86"/>
    <w:rsid w:val="00AE0AB8"/>
    <w:rsid w:val="00AE55A2"/>
    <w:rsid w:val="00AF3809"/>
    <w:rsid w:val="00B0548E"/>
    <w:rsid w:val="00B113DD"/>
    <w:rsid w:val="00B126C3"/>
    <w:rsid w:val="00B23F36"/>
    <w:rsid w:val="00B37301"/>
    <w:rsid w:val="00B45E97"/>
    <w:rsid w:val="00B5558A"/>
    <w:rsid w:val="00B65BE6"/>
    <w:rsid w:val="00B74A74"/>
    <w:rsid w:val="00B8122F"/>
    <w:rsid w:val="00B81F5A"/>
    <w:rsid w:val="00BA10D0"/>
    <w:rsid w:val="00BA2580"/>
    <w:rsid w:val="00BC631A"/>
    <w:rsid w:val="00BD0F68"/>
    <w:rsid w:val="00BD216B"/>
    <w:rsid w:val="00BE690D"/>
    <w:rsid w:val="00BF3EDD"/>
    <w:rsid w:val="00BF71B2"/>
    <w:rsid w:val="00C047B4"/>
    <w:rsid w:val="00C17DEC"/>
    <w:rsid w:val="00C2018A"/>
    <w:rsid w:val="00C2693F"/>
    <w:rsid w:val="00C64CF2"/>
    <w:rsid w:val="00C7301F"/>
    <w:rsid w:val="00C75F0A"/>
    <w:rsid w:val="00C918F3"/>
    <w:rsid w:val="00C91F74"/>
    <w:rsid w:val="00CA65B0"/>
    <w:rsid w:val="00CB04C1"/>
    <w:rsid w:val="00CB0969"/>
    <w:rsid w:val="00CB0C69"/>
    <w:rsid w:val="00CB2041"/>
    <w:rsid w:val="00CC08DD"/>
    <w:rsid w:val="00CF79E9"/>
    <w:rsid w:val="00D02501"/>
    <w:rsid w:val="00D078B1"/>
    <w:rsid w:val="00D1137C"/>
    <w:rsid w:val="00D24E53"/>
    <w:rsid w:val="00D278CF"/>
    <w:rsid w:val="00D27FE1"/>
    <w:rsid w:val="00D30C4F"/>
    <w:rsid w:val="00D36A9E"/>
    <w:rsid w:val="00D43570"/>
    <w:rsid w:val="00D43EDD"/>
    <w:rsid w:val="00D558A8"/>
    <w:rsid w:val="00D648D9"/>
    <w:rsid w:val="00D75C7C"/>
    <w:rsid w:val="00D76F85"/>
    <w:rsid w:val="00D84427"/>
    <w:rsid w:val="00D86910"/>
    <w:rsid w:val="00D964ED"/>
    <w:rsid w:val="00DA184D"/>
    <w:rsid w:val="00DA3C80"/>
    <w:rsid w:val="00DA4F34"/>
    <w:rsid w:val="00DA6583"/>
    <w:rsid w:val="00DA65B6"/>
    <w:rsid w:val="00DB5CD7"/>
    <w:rsid w:val="00DC0210"/>
    <w:rsid w:val="00DC0DDD"/>
    <w:rsid w:val="00DC6F98"/>
    <w:rsid w:val="00DD33C1"/>
    <w:rsid w:val="00DD49CF"/>
    <w:rsid w:val="00DD5243"/>
    <w:rsid w:val="00DD7559"/>
    <w:rsid w:val="00DE0FE0"/>
    <w:rsid w:val="00DE5614"/>
    <w:rsid w:val="00DF5852"/>
    <w:rsid w:val="00DF5A1A"/>
    <w:rsid w:val="00E0143F"/>
    <w:rsid w:val="00E014DF"/>
    <w:rsid w:val="00E23A15"/>
    <w:rsid w:val="00E3533D"/>
    <w:rsid w:val="00E3719E"/>
    <w:rsid w:val="00E57CD5"/>
    <w:rsid w:val="00E61554"/>
    <w:rsid w:val="00E634D1"/>
    <w:rsid w:val="00E6547C"/>
    <w:rsid w:val="00E66CF3"/>
    <w:rsid w:val="00E81A5C"/>
    <w:rsid w:val="00E839FB"/>
    <w:rsid w:val="00E87A69"/>
    <w:rsid w:val="00E966D4"/>
    <w:rsid w:val="00EA078D"/>
    <w:rsid w:val="00EA551C"/>
    <w:rsid w:val="00EB1944"/>
    <w:rsid w:val="00EB53CD"/>
    <w:rsid w:val="00EB7151"/>
    <w:rsid w:val="00EC1EEF"/>
    <w:rsid w:val="00EC29C5"/>
    <w:rsid w:val="00ED458A"/>
    <w:rsid w:val="00EE5DDE"/>
    <w:rsid w:val="00EF0502"/>
    <w:rsid w:val="00EF783A"/>
    <w:rsid w:val="00EF7D7B"/>
    <w:rsid w:val="00F00AE6"/>
    <w:rsid w:val="00F36BAE"/>
    <w:rsid w:val="00F4134A"/>
    <w:rsid w:val="00F52EED"/>
    <w:rsid w:val="00F67779"/>
    <w:rsid w:val="00F70A02"/>
    <w:rsid w:val="00F772F8"/>
    <w:rsid w:val="00F82269"/>
    <w:rsid w:val="00F97FD0"/>
    <w:rsid w:val="00FA4705"/>
    <w:rsid w:val="00FA55DC"/>
    <w:rsid w:val="00FD0360"/>
    <w:rsid w:val="00FF7E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7539FE-F353-4444-99DD-17DFBD22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60A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00FE9"/>
    <w:pPr>
      <w:tabs>
        <w:tab w:val="center" w:pos="4153"/>
        <w:tab w:val="right" w:pos="8306"/>
      </w:tabs>
      <w:snapToGrid w:val="0"/>
    </w:pPr>
    <w:rPr>
      <w:sz w:val="20"/>
      <w:szCs w:val="20"/>
      <w:lang w:val="x-none" w:eastAsia="x-none"/>
    </w:rPr>
  </w:style>
  <w:style w:type="character" w:customStyle="1" w:styleId="a5">
    <w:name w:val="頁首 字元"/>
    <w:link w:val="a4"/>
    <w:rsid w:val="00900FE9"/>
    <w:rPr>
      <w:kern w:val="2"/>
    </w:rPr>
  </w:style>
  <w:style w:type="paragraph" w:styleId="a6">
    <w:name w:val="footer"/>
    <w:basedOn w:val="a"/>
    <w:link w:val="a7"/>
    <w:rsid w:val="00900FE9"/>
    <w:pPr>
      <w:tabs>
        <w:tab w:val="center" w:pos="4153"/>
        <w:tab w:val="right" w:pos="8306"/>
      </w:tabs>
      <w:snapToGrid w:val="0"/>
    </w:pPr>
    <w:rPr>
      <w:sz w:val="20"/>
      <w:szCs w:val="20"/>
      <w:lang w:val="x-none" w:eastAsia="x-none"/>
    </w:rPr>
  </w:style>
  <w:style w:type="character" w:customStyle="1" w:styleId="a7">
    <w:name w:val="頁尾 字元"/>
    <w:link w:val="a6"/>
    <w:rsid w:val="00900FE9"/>
    <w:rPr>
      <w:kern w:val="2"/>
    </w:rPr>
  </w:style>
  <w:style w:type="character" w:styleId="a8">
    <w:name w:val="page number"/>
    <w:basedOn w:val="a0"/>
    <w:rsid w:val="00423132"/>
  </w:style>
  <w:style w:type="paragraph" w:styleId="a9">
    <w:name w:val="Balloon Text"/>
    <w:basedOn w:val="a"/>
    <w:link w:val="aa"/>
    <w:rsid w:val="0017042E"/>
    <w:rPr>
      <w:rFonts w:ascii="Cambria" w:hAnsi="Cambria"/>
      <w:sz w:val="18"/>
      <w:szCs w:val="18"/>
      <w:lang w:val="x-none" w:eastAsia="x-none"/>
    </w:rPr>
  </w:style>
  <w:style w:type="character" w:customStyle="1" w:styleId="aa">
    <w:name w:val="註解方塊文字 字元"/>
    <w:link w:val="a9"/>
    <w:rsid w:val="0017042E"/>
    <w:rPr>
      <w:rFonts w:ascii="Cambria" w:eastAsia="新細明體" w:hAnsi="Cambria" w:cs="Times New Roman"/>
      <w:kern w:val="2"/>
      <w:sz w:val="18"/>
      <w:szCs w:val="18"/>
    </w:rPr>
  </w:style>
  <w:style w:type="paragraph" w:styleId="ab">
    <w:name w:val="List Paragraph"/>
    <w:basedOn w:val="a"/>
    <w:uiPriority w:val="34"/>
    <w:qFormat/>
    <w:rsid w:val="0093766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37886-C7C3-4EAF-A628-32FB17399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Words>
  <Characters>649</Characters>
  <Application>Microsoft Office Word</Application>
  <DocSecurity>0</DocSecurity>
  <Lines>5</Lines>
  <Paragraphs>1</Paragraphs>
  <ScaleCrop>false</ScaleCrop>
  <Company>TPEDU</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臺北市100年度推動藝術與人文教學深耕系列活動成果發表暨教學觀摩會實施計畫（草案）</dc:title>
  <dc:creator>USER</dc:creator>
  <cp:lastModifiedBy>張彩琴</cp:lastModifiedBy>
  <cp:revision>2</cp:revision>
  <cp:lastPrinted>2019-03-18T02:31:00Z</cp:lastPrinted>
  <dcterms:created xsi:type="dcterms:W3CDTF">2019-04-02T01:23:00Z</dcterms:created>
  <dcterms:modified xsi:type="dcterms:W3CDTF">2019-04-02T01:23:00Z</dcterms:modified>
</cp:coreProperties>
</file>